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138EB" w14:textId="42B49C07" w:rsidR="0040766C" w:rsidRPr="0040766C" w:rsidRDefault="0040766C" w:rsidP="0040766C">
      <w:pPr>
        <w:widowControl w:val="0"/>
        <w:tabs>
          <w:tab w:val="right" w:pos="9639"/>
        </w:tabs>
        <w:overflowPunct w:val="0"/>
        <w:autoSpaceDE w:val="0"/>
        <w:autoSpaceDN w:val="0"/>
        <w:adjustRightInd w:val="0"/>
        <w:spacing w:after="160"/>
        <w:textAlignment w:val="baseline"/>
        <w:rPr>
          <w:rFonts w:ascii="Arial" w:eastAsia="Batang" w:hAnsi="Arial"/>
          <w:b/>
          <w:sz w:val="24"/>
          <w:szCs w:val="24"/>
          <w:lang w:val="en-US" w:eastAsia="ja-JP"/>
        </w:rPr>
      </w:pPr>
      <w:r w:rsidRPr="0040766C">
        <w:rPr>
          <w:rFonts w:ascii="Arial" w:eastAsia="Batang" w:hAnsi="Arial"/>
          <w:b/>
          <w:sz w:val="24"/>
          <w:szCs w:val="24"/>
          <w:lang w:val="en-US" w:eastAsia="ja-JP"/>
        </w:rPr>
        <w:t>3GPP TSG-RAN WG2 Meeting #122</w:t>
      </w:r>
      <w:r w:rsidRPr="0040766C">
        <w:rPr>
          <w:rFonts w:ascii="Arial" w:eastAsia="Batang" w:hAnsi="Arial"/>
          <w:b/>
          <w:sz w:val="24"/>
          <w:szCs w:val="24"/>
          <w:lang w:val="en-US" w:eastAsia="ja-JP"/>
        </w:rPr>
        <w:tab/>
      </w:r>
      <w:r w:rsidR="0074304D" w:rsidRPr="0074304D">
        <w:rPr>
          <w:rFonts w:ascii="Arial" w:eastAsia="Batang" w:hAnsi="Arial"/>
          <w:b/>
          <w:sz w:val="24"/>
          <w:szCs w:val="24"/>
          <w:lang w:val="en-US" w:eastAsia="ja-JP"/>
        </w:rPr>
        <w:t>R2-2306343</w:t>
      </w:r>
    </w:p>
    <w:p w14:paraId="18615941" w14:textId="5FE9B4E4" w:rsidR="0040766C" w:rsidRPr="0040766C" w:rsidRDefault="0040766C" w:rsidP="0040766C">
      <w:pPr>
        <w:widowControl w:val="0"/>
        <w:tabs>
          <w:tab w:val="right" w:pos="9639"/>
        </w:tabs>
        <w:overflowPunct w:val="0"/>
        <w:autoSpaceDE w:val="0"/>
        <w:autoSpaceDN w:val="0"/>
        <w:adjustRightInd w:val="0"/>
        <w:spacing w:after="160"/>
        <w:textAlignment w:val="baseline"/>
        <w:rPr>
          <w:rFonts w:ascii="Arial" w:eastAsia="Batang" w:hAnsi="Arial"/>
          <w:b/>
          <w:bCs/>
          <w:sz w:val="24"/>
          <w:lang w:eastAsia="ja-JP"/>
        </w:rPr>
      </w:pPr>
      <w:r w:rsidRPr="0040766C">
        <w:rPr>
          <w:rFonts w:ascii="Arial" w:eastAsia="Batang" w:hAnsi="Arial"/>
          <w:b/>
          <w:sz w:val="24"/>
          <w:szCs w:val="24"/>
          <w:lang w:val="en-US" w:eastAsia="ja-JP"/>
        </w:rPr>
        <w:t>Incheon, Korea, Ma</w:t>
      </w:r>
      <w:r w:rsidR="0022696A">
        <w:rPr>
          <w:rFonts w:ascii="Arial" w:eastAsia="Batang" w:hAnsi="Arial"/>
          <w:b/>
          <w:sz w:val="24"/>
          <w:szCs w:val="24"/>
          <w:lang w:val="en-US" w:eastAsia="ja-JP"/>
        </w:rPr>
        <w:t>y</w:t>
      </w:r>
      <w:r w:rsidR="00505076">
        <w:rPr>
          <w:rFonts w:ascii="Arial" w:eastAsia="Batang" w:hAnsi="Arial"/>
          <w:b/>
          <w:sz w:val="24"/>
          <w:szCs w:val="24"/>
          <w:lang w:val="en-US" w:eastAsia="ja-JP"/>
        </w:rPr>
        <w:t xml:space="preserve"> </w:t>
      </w:r>
      <w:r w:rsidR="00505076" w:rsidRPr="0040766C">
        <w:rPr>
          <w:rFonts w:ascii="Arial" w:eastAsia="Batang" w:hAnsi="Arial"/>
          <w:b/>
          <w:sz w:val="24"/>
          <w:szCs w:val="24"/>
          <w:lang w:val="en-US" w:eastAsia="ja-JP"/>
        </w:rPr>
        <w:t>22–26</w:t>
      </w:r>
      <w:r w:rsidR="00505076">
        <w:rPr>
          <w:rFonts w:ascii="Arial" w:eastAsia="Batang" w:hAnsi="Arial"/>
          <w:b/>
          <w:sz w:val="24"/>
          <w:szCs w:val="24"/>
          <w:lang w:val="en-US" w:eastAsia="ja-JP"/>
        </w:rPr>
        <w:t>,</w:t>
      </w:r>
      <w:r w:rsidRPr="0040766C">
        <w:rPr>
          <w:rFonts w:ascii="Arial" w:eastAsia="Batang" w:hAnsi="Arial"/>
          <w:b/>
          <w:sz w:val="24"/>
          <w:szCs w:val="24"/>
          <w:lang w:val="en-US" w:eastAsia="ja-JP"/>
        </w:rPr>
        <w:t xml:space="preserve"> 2023</w:t>
      </w:r>
      <w:r w:rsidRPr="0040766C">
        <w:rPr>
          <w:rFonts w:ascii="Arial" w:eastAsia="Batang" w:hAnsi="Arial"/>
          <w:b/>
          <w:sz w:val="24"/>
          <w:szCs w:val="24"/>
          <w:lang w:val="da-DK" w:eastAsia="zh-CN"/>
        </w:rPr>
        <w:tab/>
      </w:r>
    </w:p>
    <w:p w14:paraId="69A9C9D5" w14:textId="12E76C26" w:rsidR="0040766C" w:rsidRPr="0040766C" w:rsidRDefault="0040766C" w:rsidP="0040766C">
      <w:pPr>
        <w:tabs>
          <w:tab w:val="left" w:pos="1985"/>
        </w:tabs>
        <w:spacing w:after="120"/>
        <w:rPr>
          <w:rFonts w:ascii="Arial" w:eastAsia="MS Mincho" w:hAnsi="Arial" w:cs="Arial"/>
          <w:b/>
          <w:bCs/>
          <w:sz w:val="24"/>
          <w:szCs w:val="24"/>
          <w:lang w:val="da-DK" w:eastAsia="ja-JP"/>
        </w:rPr>
      </w:pPr>
      <w:r w:rsidRPr="0040766C">
        <w:rPr>
          <w:rFonts w:ascii="Arial" w:eastAsia="MS Mincho" w:hAnsi="Arial" w:cs="Arial"/>
          <w:b/>
          <w:bCs/>
          <w:sz w:val="24"/>
          <w:szCs w:val="24"/>
          <w:lang w:val="da-DK"/>
        </w:rPr>
        <w:t>Agenda item:</w:t>
      </w:r>
      <w:r w:rsidRPr="0040766C">
        <w:rPr>
          <w:rFonts w:ascii="Arial" w:eastAsia="MS Mincho" w:hAnsi="Arial" w:cs="Arial"/>
          <w:b/>
          <w:bCs/>
          <w:sz w:val="24"/>
          <w:lang w:val="da-DK"/>
        </w:rPr>
        <w:tab/>
        <w:t>7.</w:t>
      </w:r>
      <w:r>
        <w:rPr>
          <w:rFonts w:ascii="Arial" w:eastAsia="MS Mincho" w:hAnsi="Arial" w:cs="Arial"/>
          <w:b/>
          <w:bCs/>
          <w:sz w:val="24"/>
          <w:lang w:val="da-DK"/>
        </w:rPr>
        <w:t>23</w:t>
      </w:r>
      <w:r w:rsidRPr="0040766C">
        <w:rPr>
          <w:rFonts w:ascii="Arial" w:eastAsia="MS Mincho" w:hAnsi="Arial" w:cs="Arial"/>
          <w:b/>
          <w:bCs/>
          <w:sz w:val="24"/>
          <w:lang w:val="da-DK"/>
        </w:rPr>
        <w:t>.</w:t>
      </w:r>
      <w:r>
        <w:rPr>
          <w:rFonts w:ascii="Arial" w:eastAsia="MS Mincho" w:hAnsi="Arial" w:cs="Arial"/>
          <w:b/>
          <w:bCs/>
          <w:sz w:val="24"/>
          <w:lang w:val="da-DK"/>
        </w:rPr>
        <w:t>2</w:t>
      </w:r>
    </w:p>
    <w:p w14:paraId="31B0EB90" w14:textId="77777777" w:rsidR="0040766C" w:rsidRPr="0040766C" w:rsidRDefault="0040766C" w:rsidP="0040766C">
      <w:pPr>
        <w:tabs>
          <w:tab w:val="left" w:pos="1985"/>
        </w:tabs>
        <w:ind w:left="1985" w:hanging="1985"/>
        <w:rPr>
          <w:rFonts w:ascii="Arial" w:hAnsi="Arial" w:cs="Arial"/>
          <w:b/>
          <w:bCs/>
          <w:sz w:val="24"/>
          <w:szCs w:val="24"/>
          <w:lang w:val="en-US"/>
        </w:rPr>
      </w:pPr>
      <w:r w:rsidRPr="0040766C">
        <w:rPr>
          <w:rFonts w:ascii="Arial" w:hAnsi="Arial" w:cs="Arial"/>
          <w:b/>
          <w:bCs/>
          <w:sz w:val="24"/>
          <w:szCs w:val="24"/>
          <w:lang w:val="en-US"/>
        </w:rPr>
        <w:t>Source:</w:t>
      </w:r>
      <w:r w:rsidRPr="0040766C">
        <w:rPr>
          <w:rFonts w:ascii="Arial" w:hAnsi="Arial" w:cs="Arial"/>
          <w:b/>
          <w:bCs/>
          <w:sz w:val="24"/>
          <w:lang w:val="en-US"/>
        </w:rPr>
        <w:tab/>
      </w:r>
      <w:r w:rsidRPr="0040766C">
        <w:rPr>
          <w:rFonts w:ascii="Arial" w:hAnsi="Arial" w:cs="Arial"/>
          <w:b/>
          <w:bCs/>
          <w:sz w:val="24"/>
          <w:szCs w:val="24"/>
          <w:lang w:val="en-US"/>
        </w:rPr>
        <w:t>China Telecom</w:t>
      </w:r>
    </w:p>
    <w:p w14:paraId="06F63D03" w14:textId="2929C121"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73A2E">
        <w:rPr>
          <w:rFonts w:ascii="Arial" w:hAnsi="Arial" w:cs="Arial"/>
          <w:b/>
          <w:bCs/>
          <w:sz w:val="24"/>
          <w:lang w:val="en-US"/>
        </w:rPr>
        <w:t xml:space="preserve">Discussion </w:t>
      </w:r>
      <w:r w:rsidR="00CA46C0">
        <w:rPr>
          <w:rFonts w:ascii="Arial" w:hAnsi="Arial" w:cs="Arial"/>
          <w:b/>
          <w:bCs/>
          <w:sz w:val="24"/>
          <w:lang w:val="en-US"/>
        </w:rPr>
        <w:t xml:space="preserve">on </w:t>
      </w:r>
      <w:r w:rsidR="009C4673">
        <w:rPr>
          <w:rFonts w:ascii="Arial" w:hAnsi="Arial" w:cs="Arial"/>
          <w:b/>
          <w:bCs/>
          <w:sz w:val="24"/>
          <w:lang w:val="en-US"/>
        </w:rPr>
        <w:t xml:space="preserve">5G network </w:t>
      </w:r>
      <w:r w:rsidR="002F58CF">
        <w:rPr>
          <w:rFonts w:ascii="Arial" w:hAnsi="Arial" w:cs="Arial"/>
          <w:b/>
          <w:bCs/>
          <w:sz w:val="24"/>
          <w:lang w:val="en-US"/>
        </w:rPr>
        <w:t xml:space="preserve">timing </w:t>
      </w:r>
      <w:r w:rsidR="009C4673">
        <w:rPr>
          <w:rFonts w:ascii="Arial" w:hAnsi="Arial" w:cs="Arial"/>
          <w:b/>
          <w:bCs/>
          <w:sz w:val="24"/>
          <w:lang w:val="en-US"/>
        </w:rPr>
        <w:t xml:space="preserve">synchronization status and reporting </w:t>
      </w:r>
    </w:p>
    <w:p w14:paraId="2F8F4082" w14:textId="77777777"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25AA7958" w14:textId="77777777"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4CFC3A29" w14:textId="6795C5FC" w:rsidR="00D83EB6" w:rsidRDefault="001968F3" w:rsidP="00EF121F">
      <w:pPr>
        <w:overflowPunct w:val="0"/>
        <w:autoSpaceDE w:val="0"/>
        <w:autoSpaceDN w:val="0"/>
        <w:adjustRightInd w:val="0"/>
        <w:spacing w:line="360" w:lineRule="auto"/>
        <w:jc w:val="both"/>
        <w:textAlignment w:val="baseline"/>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last meeting, the following agreements </w:t>
      </w:r>
      <w:r w:rsidR="00115FEF">
        <w:rPr>
          <w:rFonts w:ascii="Calibri" w:hAnsi="Calibri" w:cs="Calibri"/>
          <w:lang w:eastAsia="zh-CN"/>
        </w:rPr>
        <w:t>were</w:t>
      </w:r>
      <w:r>
        <w:rPr>
          <w:rFonts w:ascii="Calibri" w:hAnsi="Calibri" w:cs="Calibri"/>
          <w:lang w:eastAsia="zh-CN"/>
        </w:rPr>
        <w:t xml:space="preserve"> made regarding to the 5G network timing synchronization status and reporting. </w:t>
      </w:r>
    </w:p>
    <w:tbl>
      <w:tblPr>
        <w:tblStyle w:val="60"/>
        <w:tblW w:w="0" w:type="auto"/>
        <w:tblLook w:val="04A0" w:firstRow="1" w:lastRow="0" w:firstColumn="1" w:lastColumn="0" w:noHBand="0" w:noVBand="1"/>
      </w:tblPr>
      <w:tblGrid>
        <w:gridCol w:w="9628"/>
      </w:tblGrid>
      <w:tr w:rsidR="00022FEE" w:rsidRPr="00D03A77" w14:paraId="187717B4" w14:textId="77777777" w:rsidTr="000E0922">
        <w:tc>
          <w:tcPr>
            <w:tcW w:w="9628" w:type="dxa"/>
          </w:tcPr>
          <w:p w14:paraId="4AD83980" w14:textId="77777777" w:rsidR="001968F3" w:rsidRDefault="001968F3" w:rsidP="001968F3">
            <w:pPr>
              <w:spacing w:after="60" w:line="240" w:lineRule="auto"/>
            </w:pPr>
            <w:r>
              <w:t>1.</w:t>
            </w:r>
            <w:r>
              <w:tab/>
              <w:t xml:space="preserve">RAN2 to confirm that there is no need to support “group of cells across </w:t>
            </w:r>
            <w:proofErr w:type="spellStart"/>
            <w:r>
              <w:t>gNBs</w:t>
            </w:r>
            <w:proofErr w:type="spellEnd"/>
            <w:r>
              <w:t xml:space="preserve">” for scope of the report ID.  The scenario, as per RAN3 will be supported - different cells within </w:t>
            </w:r>
            <w:proofErr w:type="spellStart"/>
            <w:r>
              <w:t>gNB</w:t>
            </w:r>
            <w:proofErr w:type="spellEnd"/>
            <w:r>
              <w:t xml:space="preserve"> that are served by different DUs and different clock quality is possible.  </w:t>
            </w:r>
          </w:p>
          <w:p w14:paraId="6422B612" w14:textId="77777777" w:rsidR="001968F3" w:rsidRDefault="001968F3" w:rsidP="001968F3">
            <w:pPr>
              <w:spacing w:after="60" w:line="240" w:lineRule="auto"/>
            </w:pPr>
            <w:r>
              <w:t>2.</w:t>
            </w:r>
            <w:r>
              <w:tab/>
              <w:t>Confirm the following SA2’s conclusions regarding NG-RAN procedures on 5G clock quality information:</w:t>
            </w:r>
          </w:p>
          <w:p w14:paraId="22AFB0D3" w14:textId="77777777" w:rsidR="001968F3" w:rsidRDefault="001968F3" w:rsidP="001968F3">
            <w:pPr>
              <w:spacing w:after="60" w:line="240" w:lineRule="auto"/>
              <w:ind w:firstLineChars="150" w:firstLine="300"/>
            </w:pPr>
            <w:r>
              <w:t>a.</w:t>
            </w:r>
            <w:r>
              <w:tab/>
              <w:t xml:space="preserve">RRC_INACTIVE/IDLE UE to be informed of timing synchronization status via an event ID in SIB9 by comparison with the one maintained locally.  </w:t>
            </w:r>
          </w:p>
          <w:p w14:paraId="491F51CA" w14:textId="77777777" w:rsidR="001968F3" w:rsidRDefault="001968F3" w:rsidP="001968F3">
            <w:pPr>
              <w:spacing w:after="60" w:line="240" w:lineRule="auto"/>
              <w:ind w:firstLineChars="150" w:firstLine="300"/>
            </w:pPr>
            <w:r>
              <w:t>b.</w:t>
            </w:r>
            <w:r>
              <w:tab/>
              <w:t>RRC_CONNECTED UE to be informed of 5G clock quality information via dedicated RRC message</w:t>
            </w:r>
          </w:p>
          <w:p w14:paraId="519182A1" w14:textId="77777777" w:rsidR="001968F3" w:rsidRDefault="001968F3" w:rsidP="001968F3">
            <w:pPr>
              <w:spacing w:after="60" w:line="240" w:lineRule="auto"/>
            </w:pPr>
            <w:r>
              <w:t>3.</w:t>
            </w:r>
            <w:r>
              <w:tab/>
              <w:t>Postpone the UAC until CT1’s feedback on UAC framework to randomize UE access to network in the time domain</w:t>
            </w:r>
          </w:p>
          <w:p w14:paraId="564D48EE" w14:textId="77777777" w:rsidR="001968F3" w:rsidRDefault="001968F3" w:rsidP="001968F3">
            <w:pPr>
              <w:spacing w:after="60" w:line="240" w:lineRule="auto"/>
            </w:pPr>
            <w:r>
              <w:t>4.</w:t>
            </w:r>
            <w:r>
              <w:tab/>
              <w:t xml:space="preserve">5G Clock Quality information is carried in </w:t>
            </w:r>
            <w:proofErr w:type="spellStart"/>
            <w:r>
              <w:t>DLInformationTransfer</w:t>
            </w:r>
            <w:proofErr w:type="spellEnd"/>
            <w:r>
              <w:t xml:space="preserve"> message.  </w:t>
            </w:r>
          </w:p>
          <w:p w14:paraId="6DF3C89F" w14:textId="77777777" w:rsidR="001968F3" w:rsidRDefault="001968F3" w:rsidP="001968F3">
            <w:pPr>
              <w:spacing w:after="60" w:line="240" w:lineRule="auto"/>
            </w:pPr>
            <w:r w:rsidRPr="001968F3">
              <w:rPr>
                <w:highlight w:val="yellow"/>
              </w:rPr>
              <w:t>5.</w:t>
            </w:r>
            <w:r w:rsidRPr="001968F3">
              <w:rPr>
                <w:highlight w:val="yellow"/>
              </w:rPr>
              <w:tab/>
              <w:t>FFS if update of event ID is informed to UE by SI modification procedure</w:t>
            </w:r>
          </w:p>
          <w:p w14:paraId="3C6466C3" w14:textId="77777777" w:rsidR="001968F3" w:rsidRDefault="001968F3" w:rsidP="001968F3">
            <w:pPr>
              <w:spacing w:after="60" w:line="240" w:lineRule="auto"/>
            </w:pPr>
            <w:r>
              <w:t>6.</w:t>
            </w:r>
            <w:r>
              <w:tab/>
              <w:t xml:space="preserve">For Idle/Inactive mode RAN2 assumes that the NAS layer triggers the RRC connection procedure based on inputs from AS.   </w:t>
            </w:r>
          </w:p>
          <w:p w14:paraId="050B2AD6" w14:textId="72C70900" w:rsidR="001968F3" w:rsidRPr="002966C0" w:rsidRDefault="001968F3" w:rsidP="001968F3">
            <w:pPr>
              <w:spacing w:after="60" w:line="240" w:lineRule="auto"/>
            </w:pPr>
            <w:r>
              <w:t>7.</w:t>
            </w:r>
            <w:r>
              <w:tab/>
              <w:t xml:space="preserve">The AS layer of the UE determines if there a change of event ID and it indicates a change in the RAN timing synchronization status to NAS layers.  </w:t>
            </w:r>
            <w:r w:rsidRPr="001968F3">
              <w:rPr>
                <w:highlight w:val="yellow"/>
              </w:rPr>
              <w:t>FFS to double check for connected mode and inactive</w:t>
            </w:r>
          </w:p>
        </w:tc>
      </w:tr>
    </w:tbl>
    <w:p w14:paraId="192E7021" w14:textId="36AE3D5C" w:rsidR="00EC5AF3" w:rsidRPr="001C378B" w:rsidRDefault="00022FEE" w:rsidP="001C378B">
      <w:pPr>
        <w:overflowPunct w:val="0"/>
        <w:autoSpaceDE w:val="0"/>
        <w:autoSpaceDN w:val="0"/>
        <w:adjustRightInd w:val="0"/>
        <w:spacing w:before="180" w:line="360" w:lineRule="auto"/>
        <w:jc w:val="both"/>
        <w:textAlignment w:val="baseline"/>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this paper, we </w:t>
      </w:r>
      <w:r w:rsidR="005F1A80">
        <w:rPr>
          <w:rFonts w:ascii="Calibri" w:hAnsi="Calibri" w:cs="Calibri" w:hint="eastAsia"/>
          <w:lang w:eastAsia="zh-CN"/>
        </w:rPr>
        <w:t>would</w:t>
      </w:r>
      <w:r w:rsidR="005F1A80">
        <w:rPr>
          <w:rFonts w:ascii="Calibri" w:hAnsi="Calibri" w:cs="Calibri"/>
          <w:lang w:eastAsia="zh-CN"/>
        </w:rPr>
        <w:t xml:space="preserve"> discuss</w:t>
      </w:r>
      <w:r w:rsidR="001968F3">
        <w:rPr>
          <w:rFonts w:ascii="Calibri" w:hAnsi="Calibri" w:cs="Calibri"/>
          <w:lang w:eastAsia="zh-CN"/>
        </w:rPr>
        <w:t xml:space="preserve"> </w:t>
      </w:r>
      <w:r w:rsidR="009445D5">
        <w:rPr>
          <w:rFonts w:ascii="Calibri" w:hAnsi="Calibri" w:cs="Calibri"/>
          <w:lang w:eastAsia="zh-CN"/>
        </w:rPr>
        <w:t xml:space="preserve">the </w:t>
      </w:r>
      <w:r w:rsidR="001968F3">
        <w:rPr>
          <w:rFonts w:ascii="Calibri" w:hAnsi="Calibri" w:cs="Calibri"/>
          <w:lang w:eastAsia="zh-CN"/>
        </w:rPr>
        <w:t>remaining issues related to the 5G network timing</w:t>
      </w:r>
      <w:r w:rsidR="00FE268E">
        <w:rPr>
          <w:rFonts w:ascii="Calibri" w:hAnsi="Calibri" w:cs="Calibri"/>
          <w:lang w:eastAsia="zh-CN"/>
        </w:rPr>
        <w:t xml:space="preserve"> synchronization</w:t>
      </w:r>
      <w:r w:rsidR="001C378B">
        <w:rPr>
          <w:rFonts w:ascii="Calibri" w:hAnsi="Calibri" w:cs="Calibri"/>
          <w:lang w:eastAsia="zh-CN"/>
        </w:rPr>
        <w:t xml:space="preserve">, and give some considerations. </w:t>
      </w:r>
    </w:p>
    <w:p w14:paraId="0C70ADC3" w14:textId="50C66D43" w:rsidR="001170A3" w:rsidRDefault="001170A3" w:rsidP="00F66017">
      <w:pPr>
        <w:pStyle w:val="1"/>
        <w:numPr>
          <w:ilvl w:val="0"/>
          <w:numId w:val="7"/>
        </w:numPr>
        <w:tabs>
          <w:tab w:val="clear" w:pos="432"/>
        </w:tabs>
        <w:spacing w:line="240" w:lineRule="auto"/>
        <w:ind w:left="1134" w:hanging="1134"/>
        <w:rPr>
          <w:rFonts w:eastAsia="宋体"/>
          <w:lang w:val="en-US"/>
        </w:rPr>
      </w:pPr>
      <w:r w:rsidRPr="001170A3">
        <w:rPr>
          <w:rFonts w:eastAsia="宋体"/>
          <w:lang w:val="en-US"/>
        </w:rPr>
        <w:t>Discussion</w:t>
      </w:r>
    </w:p>
    <w:p w14:paraId="45B66723" w14:textId="43BEF0ED" w:rsidR="00104009" w:rsidRPr="00B02A37" w:rsidRDefault="00833CB9" w:rsidP="00104009">
      <w:pPr>
        <w:pStyle w:val="af5"/>
        <w:numPr>
          <w:ilvl w:val="0"/>
          <w:numId w:val="30"/>
        </w:numPr>
        <w:overflowPunct w:val="0"/>
        <w:autoSpaceDE w:val="0"/>
        <w:autoSpaceDN w:val="0"/>
        <w:adjustRightInd w:val="0"/>
        <w:spacing w:line="360" w:lineRule="auto"/>
        <w:jc w:val="both"/>
        <w:textAlignment w:val="baseline"/>
        <w:rPr>
          <w:rFonts w:eastAsia="宋体"/>
          <w:szCs w:val="32"/>
          <w:lang w:eastAsia="zh-CN"/>
        </w:rPr>
      </w:pPr>
      <w:r>
        <w:rPr>
          <w:rFonts w:eastAsia="宋体"/>
          <w:szCs w:val="32"/>
          <w:lang w:eastAsia="zh-CN"/>
        </w:rPr>
        <w:t>Update of event ID</w:t>
      </w:r>
      <w:r w:rsidR="002F41E3" w:rsidRPr="002F41E3" w:rsidDel="002F41E3">
        <w:rPr>
          <w:rFonts w:eastAsia="宋体" w:hint="eastAsia"/>
          <w:szCs w:val="32"/>
          <w:lang w:eastAsia="zh-CN"/>
        </w:rPr>
        <w:t xml:space="preserve"> </w:t>
      </w:r>
    </w:p>
    <w:p w14:paraId="4EA14810" w14:textId="77777777" w:rsidR="00A406DE" w:rsidRDefault="000F0F31" w:rsidP="00B019D1">
      <w:pPr>
        <w:overflowPunct w:val="0"/>
        <w:autoSpaceDE w:val="0"/>
        <w:autoSpaceDN w:val="0"/>
        <w:adjustRightInd w:val="0"/>
        <w:spacing w:before="180" w:line="360" w:lineRule="auto"/>
        <w:jc w:val="both"/>
        <w:textAlignment w:val="baseline"/>
        <w:rPr>
          <w:rFonts w:ascii="Calibri" w:hAnsi="Calibri" w:cs="Calibri"/>
          <w:lang w:eastAsia="zh-CN"/>
        </w:rPr>
      </w:pPr>
      <w:r>
        <w:rPr>
          <w:rFonts w:ascii="Calibri" w:hAnsi="Calibri" w:cs="Calibri" w:hint="eastAsia"/>
          <w:lang w:eastAsia="zh-CN"/>
        </w:rPr>
        <w:t>Per</w:t>
      </w:r>
      <w:r>
        <w:rPr>
          <w:rFonts w:ascii="Calibri" w:hAnsi="Calibri" w:cs="Calibri"/>
          <w:lang w:eastAsia="zh-CN"/>
        </w:rPr>
        <w:t xml:space="preserve"> SA2</w:t>
      </w:r>
      <w:r w:rsidR="00216F6F">
        <w:rPr>
          <w:rFonts w:ascii="Calibri" w:hAnsi="Calibri" w:cs="Calibri"/>
          <w:lang w:eastAsia="zh-CN"/>
        </w:rPr>
        <w:t>’s conclusion, the UE in RRC IDLE or INACTIVE state may be informed of timing synchronization via an event ID in SIB9.</w:t>
      </w:r>
      <w:r w:rsidR="003E57D9">
        <w:rPr>
          <w:rFonts w:ascii="Calibri" w:hAnsi="Calibri" w:cs="Calibri"/>
          <w:lang w:eastAsia="zh-CN"/>
        </w:rPr>
        <w:t xml:space="preserve"> Generally, when the network timing synchronization status exceeds the threshold, the NG-RA</w:t>
      </w:r>
      <w:r w:rsidR="003E57D9">
        <w:rPr>
          <w:rFonts w:ascii="Calibri" w:hAnsi="Calibri" w:cs="Calibri" w:hint="eastAsia"/>
          <w:lang w:eastAsia="zh-CN"/>
        </w:rPr>
        <w:t>N</w:t>
      </w:r>
      <w:r w:rsidR="003E57D9">
        <w:rPr>
          <w:rFonts w:ascii="Calibri" w:hAnsi="Calibri" w:cs="Calibri"/>
          <w:lang w:eastAsia="zh-CN"/>
        </w:rPr>
        <w:t xml:space="preserve"> reports event ID to the UE via SIB9. Once the timing synchronization status meets the threshold again, the NG-RAN stops send</w:t>
      </w:r>
      <w:r w:rsidR="00115FEF">
        <w:rPr>
          <w:rFonts w:ascii="Calibri" w:hAnsi="Calibri" w:cs="Calibri"/>
          <w:lang w:eastAsia="zh-CN"/>
        </w:rPr>
        <w:t>ing</w:t>
      </w:r>
      <w:r w:rsidR="003E57D9">
        <w:rPr>
          <w:rFonts w:ascii="Calibri" w:hAnsi="Calibri" w:cs="Calibri"/>
          <w:lang w:eastAsia="zh-CN"/>
        </w:rPr>
        <w:t xml:space="preserve"> the event ID in SIB9.</w:t>
      </w:r>
      <w:r w:rsidR="00216F6F">
        <w:rPr>
          <w:rFonts w:ascii="Calibri" w:hAnsi="Calibri" w:cs="Calibri"/>
          <w:lang w:eastAsia="zh-CN"/>
        </w:rPr>
        <w:t xml:space="preserve"> </w:t>
      </w:r>
      <w:r w:rsidR="00326C08">
        <w:rPr>
          <w:rFonts w:ascii="Calibri" w:hAnsi="Calibri" w:cs="Calibri"/>
          <w:lang w:eastAsia="zh-CN"/>
        </w:rPr>
        <w:t xml:space="preserve">In the last meeting, some companies propose that the SI modification procedure can be used to inform UE the change of the event ID, such as absence to presence, presence to absence and the update of event ID value. </w:t>
      </w:r>
      <w:r w:rsidR="00115FEF">
        <w:rPr>
          <w:rFonts w:ascii="Calibri" w:hAnsi="Calibri" w:cs="Calibri"/>
          <w:lang w:eastAsia="zh-CN"/>
        </w:rPr>
        <w:t>However, i</w:t>
      </w:r>
      <w:r w:rsidR="003E57D9">
        <w:rPr>
          <w:rFonts w:ascii="Calibri" w:hAnsi="Calibri" w:cs="Calibri"/>
          <w:lang w:eastAsia="zh-CN"/>
        </w:rPr>
        <w:t xml:space="preserve">n our understanding, when the </w:t>
      </w:r>
      <w:r w:rsidR="00115FEF">
        <w:rPr>
          <w:rFonts w:ascii="Calibri" w:hAnsi="Calibri" w:cs="Calibri"/>
          <w:lang w:eastAsia="zh-CN"/>
        </w:rPr>
        <w:t xml:space="preserve">network timing synchronization status changes, the network can update the event ID in SIB9. And the UE can aware the change of clock quality by checking the SIB9. So, there is no need </w:t>
      </w:r>
      <w:r w:rsidR="00115FEF">
        <w:rPr>
          <w:rFonts w:ascii="Calibri" w:hAnsi="Calibri" w:cs="Calibri"/>
          <w:lang w:eastAsia="zh-CN"/>
        </w:rPr>
        <w:t>to use SI modification procedure to indicate the update of event ID.</w:t>
      </w:r>
      <w:bookmarkStart w:id="0" w:name="_Hlk134784281"/>
    </w:p>
    <w:p w14:paraId="27674D1A" w14:textId="149C637C" w:rsidR="00B019D1" w:rsidRPr="00F90AF7" w:rsidRDefault="001961B7" w:rsidP="00B019D1">
      <w:pPr>
        <w:overflowPunct w:val="0"/>
        <w:autoSpaceDE w:val="0"/>
        <w:autoSpaceDN w:val="0"/>
        <w:adjustRightInd w:val="0"/>
        <w:spacing w:before="180" w:line="360" w:lineRule="auto"/>
        <w:jc w:val="both"/>
        <w:textAlignment w:val="baseline"/>
        <w:rPr>
          <w:rFonts w:ascii="Calibri" w:hAnsi="Calibri" w:cs="Calibri"/>
          <w:b/>
          <w:lang w:eastAsia="zh-CN"/>
        </w:rPr>
      </w:pPr>
      <w:r w:rsidRPr="008C7A9F">
        <w:rPr>
          <w:rFonts w:ascii="Calibri" w:hAnsi="Calibri" w:cs="Calibri"/>
          <w:b/>
          <w:lang w:val="en-US" w:eastAsia="zh-CN"/>
        </w:rPr>
        <w:t xml:space="preserve">Proposal </w:t>
      </w:r>
      <w:r w:rsidR="00B8223B">
        <w:rPr>
          <w:rFonts w:ascii="Calibri" w:hAnsi="Calibri" w:cs="Calibri"/>
          <w:b/>
          <w:lang w:val="en-US" w:eastAsia="zh-CN"/>
        </w:rPr>
        <w:t>1</w:t>
      </w:r>
      <w:r w:rsidRPr="008C7A9F">
        <w:rPr>
          <w:rFonts w:ascii="Calibri" w:hAnsi="Calibri" w:cs="Calibri"/>
          <w:b/>
          <w:lang w:val="en-US" w:eastAsia="zh-CN"/>
        </w:rPr>
        <w:t xml:space="preserve">: </w:t>
      </w:r>
      <w:r w:rsidR="00C22727">
        <w:rPr>
          <w:rFonts w:ascii="Calibri" w:hAnsi="Calibri" w:cs="Calibri"/>
          <w:b/>
          <w:lang w:val="en-US" w:eastAsia="zh-CN"/>
        </w:rPr>
        <w:t>N</w:t>
      </w:r>
      <w:r w:rsidR="003E57D9">
        <w:rPr>
          <w:rFonts w:ascii="Calibri" w:hAnsi="Calibri" w:cs="Calibri"/>
          <w:b/>
          <w:lang w:val="en-US" w:eastAsia="zh-CN"/>
        </w:rPr>
        <w:t xml:space="preserve">o need to use SI </w:t>
      </w:r>
      <w:r w:rsidR="00C22727">
        <w:rPr>
          <w:rFonts w:ascii="Calibri" w:hAnsi="Calibri" w:cs="Calibri"/>
          <w:b/>
          <w:lang w:val="en-US" w:eastAsia="zh-CN"/>
        </w:rPr>
        <w:t>modification procedure to indicate the update of event ID</w:t>
      </w:r>
      <w:r w:rsidR="002966C0">
        <w:rPr>
          <w:rFonts w:ascii="Calibri" w:hAnsi="Calibri" w:cs="Calibri"/>
          <w:b/>
          <w:lang w:val="en-US" w:eastAsia="zh-CN"/>
        </w:rPr>
        <w:t>.</w:t>
      </w:r>
      <w:bookmarkEnd w:id="0"/>
      <w:r w:rsidR="002966C0">
        <w:rPr>
          <w:rFonts w:ascii="Calibri" w:hAnsi="Calibri" w:cs="Calibri"/>
          <w:b/>
          <w:lang w:val="en-US" w:eastAsia="zh-CN"/>
        </w:rPr>
        <w:t xml:space="preserve"> </w:t>
      </w:r>
    </w:p>
    <w:p w14:paraId="2F6EB2CB" w14:textId="55D6E038" w:rsidR="0006600A" w:rsidRPr="00B02A37" w:rsidRDefault="00345BBF" w:rsidP="0006600A">
      <w:pPr>
        <w:pStyle w:val="af5"/>
        <w:numPr>
          <w:ilvl w:val="0"/>
          <w:numId w:val="30"/>
        </w:numPr>
        <w:overflowPunct w:val="0"/>
        <w:autoSpaceDE w:val="0"/>
        <w:autoSpaceDN w:val="0"/>
        <w:adjustRightInd w:val="0"/>
        <w:spacing w:line="360" w:lineRule="auto"/>
        <w:jc w:val="both"/>
        <w:textAlignment w:val="baseline"/>
        <w:rPr>
          <w:rFonts w:eastAsia="宋体"/>
          <w:szCs w:val="32"/>
          <w:lang w:eastAsia="zh-CN"/>
        </w:rPr>
      </w:pPr>
      <w:r>
        <w:rPr>
          <w:rFonts w:eastAsia="宋体"/>
          <w:szCs w:val="32"/>
          <w:lang w:eastAsia="zh-CN"/>
        </w:rPr>
        <w:t>C</w:t>
      </w:r>
      <w:r w:rsidRPr="00345BBF">
        <w:rPr>
          <w:rFonts w:eastAsia="宋体"/>
          <w:szCs w:val="32"/>
          <w:lang w:eastAsia="zh-CN"/>
        </w:rPr>
        <w:t>onnected mode and inactive</w:t>
      </w:r>
      <w:r>
        <w:rPr>
          <w:rFonts w:eastAsia="宋体"/>
          <w:szCs w:val="32"/>
          <w:lang w:eastAsia="zh-CN"/>
        </w:rPr>
        <w:t xml:space="preserve"> mode</w:t>
      </w:r>
    </w:p>
    <w:p w14:paraId="61CD11E5" w14:textId="0F50EEAB" w:rsidR="00FC0E2B" w:rsidRDefault="00FC0E2B" w:rsidP="00185F6C">
      <w:pPr>
        <w:overflowPunct w:val="0"/>
        <w:autoSpaceDE w:val="0"/>
        <w:autoSpaceDN w:val="0"/>
        <w:adjustRightInd w:val="0"/>
        <w:spacing w:line="360" w:lineRule="auto"/>
        <w:jc w:val="both"/>
        <w:textAlignment w:val="baseline"/>
        <w:rPr>
          <w:rFonts w:ascii="Calibri" w:hAnsi="Calibri" w:cs="Calibri"/>
          <w:lang w:eastAsia="zh-CN"/>
        </w:rPr>
      </w:pPr>
      <w:r>
        <w:rPr>
          <w:rFonts w:ascii="Calibri" w:hAnsi="Calibri" w:cs="Calibri"/>
          <w:lang w:eastAsia="zh-CN"/>
        </w:rPr>
        <w:t>Generally, for</w:t>
      </w:r>
      <w:r w:rsidR="00E07865">
        <w:rPr>
          <w:rFonts w:ascii="Calibri" w:hAnsi="Calibri" w:cs="Calibri"/>
          <w:lang w:eastAsia="zh-CN"/>
        </w:rPr>
        <w:t xml:space="preserve"> IDLE and INACTIVE UE, the </w:t>
      </w:r>
      <w:proofErr w:type="spellStart"/>
      <w:r w:rsidR="00E07865">
        <w:rPr>
          <w:rFonts w:ascii="Calibri" w:hAnsi="Calibri" w:cs="Calibri"/>
          <w:lang w:eastAsia="zh-CN"/>
        </w:rPr>
        <w:t>gNB</w:t>
      </w:r>
      <w:proofErr w:type="spellEnd"/>
      <w:r w:rsidR="00E07865">
        <w:rPr>
          <w:rFonts w:ascii="Calibri" w:hAnsi="Calibri" w:cs="Calibri"/>
          <w:lang w:eastAsia="zh-CN"/>
        </w:rPr>
        <w:t xml:space="preserve"> transmits the event ID to UE via SIB9. </w:t>
      </w:r>
      <w:r>
        <w:rPr>
          <w:rFonts w:ascii="Calibri" w:hAnsi="Calibri" w:cs="Calibri"/>
          <w:lang w:eastAsia="zh-CN"/>
        </w:rPr>
        <w:t xml:space="preserve">Considering that the UE AS layer can obtain the event ID from SIB9 directly, it is straightforward for AS layer to determine whether there is a change of event ID. If the event </w:t>
      </w:r>
      <w:r>
        <w:rPr>
          <w:rFonts w:ascii="Calibri" w:hAnsi="Calibri" w:cs="Calibri"/>
          <w:lang w:eastAsia="zh-CN"/>
        </w:rPr>
        <w:lastRenderedPageBreak/>
        <w:t xml:space="preserve">ID changes, the AS layer will indicate the change of the timing synchronization status to NAS layer. Then, the NAS layer will trigger the RRC reconnection procedure to help the UE obtain the updated timing synchronization status. </w:t>
      </w:r>
    </w:p>
    <w:p w14:paraId="27DD5E51" w14:textId="24AA73D3" w:rsidR="0025164F" w:rsidRDefault="00FC0E2B" w:rsidP="00185F6C">
      <w:pPr>
        <w:overflowPunct w:val="0"/>
        <w:autoSpaceDE w:val="0"/>
        <w:autoSpaceDN w:val="0"/>
        <w:adjustRightInd w:val="0"/>
        <w:spacing w:line="360" w:lineRule="auto"/>
        <w:jc w:val="both"/>
        <w:textAlignment w:val="baseline"/>
        <w:rPr>
          <w:rFonts w:ascii="Calibri" w:hAnsi="Calibri" w:cs="Calibri"/>
          <w:lang w:eastAsia="zh-CN"/>
        </w:rPr>
      </w:pPr>
      <w:r>
        <w:rPr>
          <w:rFonts w:ascii="Calibri" w:hAnsi="Calibri" w:cs="Calibri" w:hint="eastAsia"/>
          <w:lang w:eastAsia="zh-CN"/>
        </w:rPr>
        <w:t>F</w:t>
      </w:r>
      <w:r>
        <w:rPr>
          <w:rFonts w:ascii="Calibri" w:hAnsi="Calibri" w:cs="Calibri"/>
          <w:lang w:eastAsia="zh-CN"/>
        </w:rPr>
        <w:t xml:space="preserve">or CONNECTED UE, the </w:t>
      </w:r>
      <w:proofErr w:type="spellStart"/>
      <w:r>
        <w:rPr>
          <w:rFonts w:ascii="Calibri" w:hAnsi="Calibri" w:cs="Calibri"/>
          <w:lang w:eastAsia="zh-CN"/>
        </w:rPr>
        <w:t>gNB</w:t>
      </w:r>
      <w:proofErr w:type="spellEnd"/>
      <w:r>
        <w:rPr>
          <w:rFonts w:ascii="Calibri" w:hAnsi="Calibri" w:cs="Calibri"/>
          <w:lang w:eastAsia="zh-CN"/>
        </w:rPr>
        <w:t xml:space="preserve"> can send the</w:t>
      </w:r>
      <w:r w:rsidR="004339D3">
        <w:rPr>
          <w:rFonts w:ascii="Calibri" w:hAnsi="Calibri" w:cs="Calibri"/>
          <w:lang w:eastAsia="zh-CN"/>
        </w:rPr>
        <w:t xml:space="preserve"> detailed</w:t>
      </w:r>
      <w:r>
        <w:rPr>
          <w:rFonts w:ascii="Calibri" w:hAnsi="Calibri" w:cs="Calibri"/>
          <w:lang w:eastAsia="zh-CN"/>
        </w:rPr>
        <w:t xml:space="preserve"> 5G clock quality information to UE via dedicated RRC message. </w:t>
      </w:r>
      <w:r w:rsidR="00C802D6">
        <w:rPr>
          <w:rFonts w:ascii="Calibri" w:hAnsi="Calibri" w:cs="Calibri"/>
          <w:lang w:eastAsia="zh-CN"/>
        </w:rPr>
        <w:t>And t</w:t>
      </w:r>
      <w:r>
        <w:rPr>
          <w:rFonts w:ascii="Calibri" w:hAnsi="Calibri" w:cs="Calibri"/>
          <w:lang w:eastAsia="zh-CN"/>
        </w:rPr>
        <w:t xml:space="preserve">he AS layer will obtain the RRC message directly. </w:t>
      </w:r>
      <w:r w:rsidR="00C802D6">
        <w:rPr>
          <w:rFonts w:ascii="Calibri" w:hAnsi="Calibri" w:cs="Calibri"/>
          <w:lang w:eastAsia="zh-CN"/>
        </w:rPr>
        <w:t>When</w:t>
      </w:r>
      <w:r w:rsidR="004339D3">
        <w:rPr>
          <w:rFonts w:ascii="Calibri" w:hAnsi="Calibri" w:cs="Calibri"/>
          <w:lang w:eastAsia="zh-CN"/>
        </w:rPr>
        <w:t xml:space="preserve"> the AS layer detects the change of 5G clock quality information, </w:t>
      </w:r>
      <w:r w:rsidR="006D2A11">
        <w:rPr>
          <w:rFonts w:ascii="Calibri" w:hAnsi="Calibri" w:cs="Calibri"/>
          <w:lang w:eastAsia="zh-CN"/>
        </w:rPr>
        <w:t xml:space="preserve">the UE can send the </w:t>
      </w:r>
      <w:r w:rsidR="00C802D6">
        <w:rPr>
          <w:rFonts w:ascii="Calibri" w:hAnsi="Calibri" w:cs="Calibri"/>
          <w:lang w:eastAsia="zh-CN"/>
        </w:rPr>
        <w:t xml:space="preserve">request to </w:t>
      </w:r>
      <w:proofErr w:type="spellStart"/>
      <w:r w:rsidR="00C802D6">
        <w:rPr>
          <w:rFonts w:ascii="Calibri" w:hAnsi="Calibri" w:cs="Calibri"/>
          <w:lang w:eastAsia="zh-CN"/>
        </w:rPr>
        <w:t>gNB</w:t>
      </w:r>
      <w:proofErr w:type="spellEnd"/>
      <w:r w:rsidR="00C802D6">
        <w:rPr>
          <w:rFonts w:ascii="Calibri" w:hAnsi="Calibri" w:cs="Calibri"/>
          <w:lang w:eastAsia="zh-CN"/>
        </w:rPr>
        <w:t xml:space="preserve"> to obtain the updated timing information</w:t>
      </w:r>
      <w:r w:rsidR="00C802D6">
        <w:rPr>
          <w:rFonts w:ascii="Calibri" w:hAnsi="Calibri" w:cs="Calibri" w:hint="eastAsia"/>
          <w:lang w:eastAsia="zh-CN"/>
        </w:rPr>
        <w:t>.</w:t>
      </w:r>
      <w:r w:rsidR="00C802D6">
        <w:rPr>
          <w:rFonts w:ascii="Calibri" w:hAnsi="Calibri" w:cs="Calibri"/>
          <w:lang w:eastAsia="zh-CN"/>
        </w:rPr>
        <w:t xml:space="preserve"> There is no need for AS layer to indicate NAS layer to trigger the RRC connection.</w:t>
      </w:r>
    </w:p>
    <w:p w14:paraId="71D6CD2F" w14:textId="6F711F95" w:rsidR="006B073A" w:rsidRPr="003B00AF" w:rsidRDefault="006B073A" w:rsidP="006B073A">
      <w:pPr>
        <w:overflowPunct w:val="0"/>
        <w:autoSpaceDE w:val="0"/>
        <w:autoSpaceDN w:val="0"/>
        <w:adjustRightInd w:val="0"/>
        <w:spacing w:before="180" w:line="360" w:lineRule="auto"/>
        <w:jc w:val="both"/>
        <w:textAlignment w:val="baseline"/>
        <w:rPr>
          <w:rFonts w:ascii="Calibri" w:eastAsiaTheme="minorEastAsia" w:hAnsi="Calibri" w:cs="Calibri"/>
          <w:b/>
          <w:lang w:eastAsia="zh-CN"/>
        </w:rPr>
      </w:pPr>
      <w:r w:rsidRPr="008C7A9F">
        <w:rPr>
          <w:rFonts w:ascii="Calibri" w:eastAsiaTheme="minorEastAsia" w:hAnsi="Calibri" w:cs="Calibri"/>
          <w:b/>
          <w:lang w:eastAsia="zh-CN"/>
        </w:rPr>
        <w:t xml:space="preserve">Proposal </w:t>
      </w:r>
      <w:r w:rsidR="00C802D6">
        <w:rPr>
          <w:rFonts w:ascii="Calibri" w:eastAsiaTheme="minorEastAsia" w:hAnsi="Calibri" w:cs="Calibri"/>
          <w:b/>
          <w:lang w:eastAsia="zh-CN"/>
        </w:rPr>
        <w:t>2</w:t>
      </w:r>
      <w:r w:rsidRPr="008C7A9F">
        <w:rPr>
          <w:rFonts w:ascii="Calibri" w:eastAsiaTheme="minorEastAsia" w:hAnsi="Calibri" w:cs="Calibri"/>
          <w:b/>
          <w:lang w:eastAsia="zh-CN"/>
        </w:rPr>
        <w:t>:</w:t>
      </w:r>
      <w:r w:rsidR="00C802D6">
        <w:rPr>
          <w:rFonts w:ascii="Calibri" w:eastAsiaTheme="minorEastAsia" w:hAnsi="Calibri" w:cs="Calibri"/>
          <w:b/>
          <w:lang w:eastAsia="zh-CN"/>
        </w:rPr>
        <w:t xml:space="preserve"> For INACTIVE UE, the AS layer determines the change of event ID and indicates the change to NAS layer, same as IDLE UE. For CONNECTED UE, AS layer determines the change of 5G clock quality but </w:t>
      </w:r>
      <w:r w:rsidR="009F4930">
        <w:rPr>
          <w:rFonts w:ascii="Calibri" w:eastAsiaTheme="minorEastAsia" w:hAnsi="Calibri" w:cs="Calibri"/>
          <w:b/>
          <w:lang w:eastAsia="zh-CN"/>
        </w:rPr>
        <w:t>does not need to</w:t>
      </w:r>
      <w:r w:rsidR="00C802D6">
        <w:rPr>
          <w:rFonts w:ascii="Calibri" w:eastAsiaTheme="minorEastAsia" w:hAnsi="Calibri" w:cs="Calibri"/>
          <w:b/>
          <w:lang w:eastAsia="zh-CN"/>
        </w:rPr>
        <w:t xml:space="preserve"> indicate the change to NAS layer. </w:t>
      </w:r>
    </w:p>
    <w:p w14:paraId="4BC8AFF1" w14:textId="487AA32F" w:rsidR="00217BBD" w:rsidRPr="005C66B9" w:rsidRDefault="00217BBD" w:rsidP="00680687">
      <w:pPr>
        <w:pStyle w:val="1"/>
        <w:numPr>
          <w:ilvl w:val="0"/>
          <w:numId w:val="7"/>
        </w:numPr>
        <w:spacing w:line="240" w:lineRule="auto"/>
        <w:rPr>
          <w:rFonts w:eastAsia="宋体"/>
          <w:lang w:val="en-US"/>
        </w:rPr>
      </w:pPr>
      <w:r w:rsidRPr="005C66B9">
        <w:rPr>
          <w:rFonts w:eastAsia="宋体"/>
          <w:lang w:val="en-US"/>
        </w:rPr>
        <w:t>Conclusions</w:t>
      </w:r>
      <w:bookmarkStart w:id="1" w:name="_GoBack"/>
      <w:bookmarkEnd w:id="1"/>
    </w:p>
    <w:p w14:paraId="6D129C4C" w14:textId="4C130F94" w:rsidR="000B1DB8" w:rsidRPr="0054444F" w:rsidRDefault="005A2AF2" w:rsidP="006F2C58">
      <w:pPr>
        <w:overflowPunct w:val="0"/>
        <w:autoSpaceDE w:val="0"/>
        <w:autoSpaceDN w:val="0"/>
        <w:adjustRightInd w:val="0"/>
        <w:spacing w:line="360" w:lineRule="auto"/>
        <w:jc w:val="both"/>
        <w:textAlignment w:val="baseline"/>
        <w:rPr>
          <w:rFonts w:ascii="Calibri" w:hAnsi="Calibri" w:cs="Calibri"/>
          <w:lang w:eastAsia="zh-CN"/>
        </w:rPr>
      </w:pPr>
      <w:r w:rsidRPr="0054444F">
        <w:rPr>
          <w:rFonts w:ascii="Calibri" w:hAnsi="Calibri" w:cs="Calibri"/>
          <w:lang w:eastAsia="zh-CN"/>
        </w:rPr>
        <w:t xml:space="preserve">Based on the discussion </w:t>
      </w:r>
      <w:r w:rsidR="00826113" w:rsidRPr="0054444F">
        <w:rPr>
          <w:rFonts w:ascii="Calibri" w:hAnsi="Calibri" w:cs="Calibri"/>
          <w:lang w:eastAsia="zh-CN"/>
        </w:rPr>
        <w:t>above</w:t>
      </w:r>
      <w:r w:rsidRPr="0054444F">
        <w:rPr>
          <w:rFonts w:ascii="Calibri" w:hAnsi="Calibri" w:cs="Calibri"/>
          <w:lang w:eastAsia="zh-CN"/>
        </w:rPr>
        <w:t>, we would recommend RAN2 to discuss and adopt the following proposals</w:t>
      </w:r>
      <w:r w:rsidR="000B1DB8" w:rsidRPr="0054444F">
        <w:rPr>
          <w:rFonts w:ascii="Calibri" w:hAnsi="Calibri" w:cs="Calibri"/>
          <w:lang w:eastAsia="zh-CN"/>
        </w:rPr>
        <w:t>:</w:t>
      </w:r>
    </w:p>
    <w:p w14:paraId="052DF65F" w14:textId="67A89755" w:rsidR="00C63CB7" w:rsidRDefault="009F4930" w:rsidP="00EF1F7F">
      <w:pPr>
        <w:overflowPunct w:val="0"/>
        <w:autoSpaceDE w:val="0"/>
        <w:autoSpaceDN w:val="0"/>
        <w:adjustRightInd w:val="0"/>
        <w:spacing w:before="180" w:line="240" w:lineRule="auto"/>
        <w:jc w:val="both"/>
        <w:textAlignment w:val="baseline"/>
        <w:rPr>
          <w:rFonts w:ascii="Calibri" w:eastAsiaTheme="minorEastAsia" w:hAnsi="Calibri" w:cs="Calibri"/>
          <w:b/>
          <w:sz w:val="22"/>
          <w:szCs w:val="22"/>
          <w:lang w:eastAsia="zh-CN"/>
        </w:rPr>
      </w:pPr>
      <w:r w:rsidRPr="009F4930">
        <w:rPr>
          <w:rFonts w:ascii="Calibri" w:hAnsi="Calibri" w:cs="Calibri"/>
          <w:b/>
          <w:sz w:val="22"/>
          <w:szCs w:val="22"/>
          <w:lang w:eastAsia="zh-CN"/>
        </w:rPr>
        <w:t>Proposal 1: No need to use SI modification procedure to indicate the update of event ID.</w:t>
      </w:r>
    </w:p>
    <w:p w14:paraId="28B1EBBB" w14:textId="6E75C83D" w:rsidR="002479E4" w:rsidRPr="005D1606" w:rsidRDefault="009F4930" w:rsidP="00EB23A0">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9F4930">
        <w:rPr>
          <w:rFonts w:ascii="Calibri" w:hAnsi="Calibri" w:cs="Calibri"/>
          <w:b/>
          <w:sz w:val="22"/>
          <w:szCs w:val="22"/>
          <w:lang w:eastAsia="zh-CN"/>
        </w:rPr>
        <w:t>Proposal 2: For INACTIVE UE, the AS layer determines the change of event ID and indicates the change to NAS layer, same as IDLE UE. For CONNECTED UE, AS layer determines the change of 5G clock quality but does not need to indicate the change to NAS layer.</w:t>
      </w:r>
    </w:p>
    <w:p w14:paraId="4855CFF6" w14:textId="77777777" w:rsidR="00217BBD" w:rsidRPr="005C66B9" w:rsidRDefault="00217BBD" w:rsidP="00680687">
      <w:pPr>
        <w:pStyle w:val="1"/>
        <w:numPr>
          <w:ilvl w:val="0"/>
          <w:numId w:val="7"/>
        </w:numPr>
        <w:spacing w:line="240" w:lineRule="auto"/>
        <w:ind w:left="1134" w:hanging="1134"/>
        <w:rPr>
          <w:rFonts w:eastAsia="宋体"/>
          <w:lang w:val="en-US"/>
        </w:rPr>
      </w:pPr>
      <w:r w:rsidRPr="005C66B9">
        <w:rPr>
          <w:rFonts w:eastAsia="宋体"/>
          <w:lang w:val="en-US"/>
        </w:rPr>
        <w:t>References</w:t>
      </w:r>
    </w:p>
    <w:p w14:paraId="59450D6A" w14:textId="15B16A3D" w:rsidR="00B73798" w:rsidRDefault="00B73798" w:rsidP="00F66017">
      <w:pPr>
        <w:numPr>
          <w:ilvl w:val="0"/>
          <w:numId w:val="6"/>
        </w:numPr>
        <w:overflowPunct w:val="0"/>
        <w:autoSpaceDE w:val="0"/>
        <w:autoSpaceDN w:val="0"/>
        <w:adjustRightInd w:val="0"/>
        <w:spacing w:line="240" w:lineRule="auto"/>
        <w:textAlignment w:val="baseline"/>
        <w:rPr>
          <w:sz w:val="22"/>
          <w:szCs w:val="22"/>
          <w:lang w:eastAsia="zh-CN"/>
        </w:rPr>
      </w:pPr>
      <w:r w:rsidRPr="00B73798">
        <w:rPr>
          <w:sz w:val="22"/>
          <w:szCs w:val="22"/>
          <w:lang w:eastAsia="zh-CN"/>
        </w:rPr>
        <w:t>Report of 3GPP TSG RAN WG2 meeting #12</w:t>
      </w:r>
      <w:r>
        <w:rPr>
          <w:sz w:val="22"/>
          <w:szCs w:val="22"/>
          <w:lang w:eastAsia="zh-CN"/>
        </w:rPr>
        <w:t>1bis-e</w:t>
      </w:r>
    </w:p>
    <w:p w14:paraId="01E5598C" w14:textId="6F2FBC8A" w:rsidR="005F4446" w:rsidRPr="00B73798" w:rsidRDefault="005A2AF2" w:rsidP="00B73798">
      <w:pPr>
        <w:numPr>
          <w:ilvl w:val="0"/>
          <w:numId w:val="6"/>
        </w:numPr>
        <w:overflowPunct w:val="0"/>
        <w:autoSpaceDE w:val="0"/>
        <w:autoSpaceDN w:val="0"/>
        <w:adjustRightInd w:val="0"/>
        <w:spacing w:line="240" w:lineRule="auto"/>
        <w:textAlignment w:val="baseline"/>
        <w:rPr>
          <w:sz w:val="22"/>
          <w:szCs w:val="22"/>
          <w:lang w:eastAsia="zh-CN"/>
        </w:rPr>
      </w:pPr>
      <w:r w:rsidRPr="005A2AF2">
        <w:rPr>
          <w:sz w:val="22"/>
          <w:szCs w:val="22"/>
          <w:lang w:eastAsia="zh-CN"/>
        </w:rPr>
        <w:t>RP-230754</w:t>
      </w:r>
      <w:r>
        <w:rPr>
          <w:sz w:val="22"/>
          <w:szCs w:val="22"/>
          <w:lang w:eastAsia="zh-CN"/>
        </w:rPr>
        <w:t xml:space="preserve">, </w:t>
      </w:r>
      <w:r w:rsidRPr="005A2AF2">
        <w:rPr>
          <w:sz w:val="22"/>
          <w:szCs w:val="22"/>
          <w:lang w:eastAsia="zh-CN"/>
        </w:rPr>
        <w:t>New WID on NR Timing Resiliency and URLLC enhancements</w:t>
      </w:r>
    </w:p>
    <w:p w14:paraId="6ACDDBF0" w14:textId="661ECCCF" w:rsidR="00DA513B" w:rsidRPr="00795A94" w:rsidRDefault="00DA513B" w:rsidP="00795A94">
      <w:pPr>
        <w:overflowPunct w:val="0"/>
        <w:autoSpaceDE w:val="0"/>
        <w:autoSpaceDN w:val="0"/>
        <w:adjustRightInd w:val="0"/>
        <w:spacing w:line="240" w:lineRule="auto"/>
        <w:textAlignment w:val="baseline"/>
        <w:rPr>
          <w:sz w:val="22"/>
          <w:szCs w:val="22"/>
          <w:lang w:eastAsia="zh-CN"/>
        </w:rPr>
      </w:pPr>
    </w:p>
    <w:sectPr w:rsidR="00DA513B" w:rsidRPr="00795A94"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32FA7" w14:textId="77777777" w:rsidR="00555834" w:rsidRDefault="00555834" w:rsidP="00912621">
      <w:pPr>
        <w:spacing w:after="0" w:line="240" w:lineRule="auto"/>
      </w:pPr>
      <w:r>
        <w:separator/>
      </w:r>
    </w:p>
  </w:endnote>
  <w:endnote w:type="continuationSeparator" w:id="0">
    <w:p w14:paraId="2619D41A" w14:textId="77777777" w:rsidR="00555834" w:rsidRDefault="00555834"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65B5F" w14:textId="77777777" w:rsidR="00555834" w:rsidRDefault="00555834" w:rsidP="00912621">
      <w:pPr>
        <w:spacing w:after="0" w:line="240" w:lineRule="auto"/>
      </w:pPr>
      <w:r>
        <w:separator/>
      </w:r>
    </w:p>
  </w:footnote>
  <w:footnote w:type="continuationSeparator" w:id="0">
    <w:p w14:paraId="02EFCDDB" w14:textId="77777777" w:rsidR="00555834" w:rsidRDefault="00555834"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15"/>
    <w:multiLevelType w:val="hybridMultilevel"/>
    <w:tmpl w:val="35566B0A"/>
    <w:lvl w:ilvl="0" w:tplc="04090001">
      <w:start w:val="1"/>
      <w:numFmt w:val="bullet"/>
      <w:lvlText w:val=""/>
      <w:lvlJc w:val="left"/>
      <w:pPr>
        <w:ind w:left="-1785" w:hanging="420"/>
      </w:pPr>
      <w:rPr>
        <w:rFonts w:ascii="Symbol" w:hAnsi="Symbol"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945" w:hanging="420"/>
      </w:pPr>
      <w:rPr>
        <w:rFonts w:ascii="Wingdings" w:hAnsi="Wingdings" w:hint="default"/>
      </w:rPr>
    </w:lvl>
    <w:lvl w:ilvl="3" w:tplc="04090001" w:tentative="1">
      <w:start w:val="1"/>
      <w:numFmt w:val="bullet"/>
      <w:lvlText w:val=""/>
      <w:lvlJc w:val="left"/>
      <w:pPr>
        <w:ind w:left="-525" w:hanging="420"/>
      </w:pPr>
      <w:rPr>
        <w:rFonts w:ascii="Wingdings" w:hAnsi="Wingdings" w:hint="default"/>
      </w:rPr>
    </w:lvl>
    <w:lvl w:ilvl="4" w:tplc="04090003" w:tentative="1">
      <w:start w:val="1"/>
      <w:numFmt w:val="bullet"/>
      <w:lvlText w:val=""/>
      <w:lvlJc w:val="left"/>
      <w:pPr>
        <w:ind w:left="-105" w:hanging="420"/>
      </w:pPr>
      <w:rPr>
        <w:rFonts w:ascii="Wingdings" w:hAnsi="Wingdings" w:hint="default"/>
      </w:rPr>
    </w:lvl>
    <w:lvl w:ilvl="5" w:tplc="04090005" w:tentative="1">
      <w:start w:val="1"/>
      <w:numFmt w:val="bullet"/>
      <w:lvlText w:val=""/>
      <w:lvlJc w:val="left"/>
      <w:pPr>
        <w:ind w:left="315" w:hanging="420"/>
      </w:pPr>
      <w:rPr>
        <w:rFonts w:ascii="Wingdings" w:hAnsi="Wingdings" w:hint="default"/>
      </w:rPr>
    </w:lvl>
    <w:lvl w:ilvl="6" w:tplc="04090001" w:tentative="1">
      <w:start w:val="1"/>
      <w:numFmt w:val="bullet"/>
      <w:lvlText w:val=""/>
      <w:lvlJc w:val="left"/>
      <w:pPr>
        <w:ind w:left="735" w:hanging="420"/>
      </w:pPr>
      <w:rPr>
        <w:rFonts w:ascii="Wingdings" w:hAnsi="Wingdings" w:hint="default"/>
      </w:rPr>
    </w:lvl>
    <w:lvl w:ilvl="7" w:tplc="04090003" w:tentative="1">
      <w:start w:val="1"/>
      <w:numFmt w:val="bullet"/>
      <w:lvlText w:val=""/>
      <w:lvlJc w:val="left"/>
      <w:pPr>
        <w:ind w:left="1155" w:hanging="420"/>
      </w:pPr>
      <w:rPr>
        <w:rFonts w:ascii="Wingdings" w:hAnsi="Wingdings" w:hint="default"/>
      </w:rPr>
    </w:lvl>
    <w:lvl w:ilvl="8" w:tplc="04090005" w:tentative="1">
      <w:start w:val="1"/>
      <w:numFmt w:val="bullet"/>
      <w:lvlText w:val=""/>
      <w:lvlJc w:val="left"/>
      <w:pPr>
        <w:ind w:left="1575" w:hanging="420"/>
      </w:pPr>
      <w:rPr>
        <w:rFonts w:ascii="Wingdings" w:hAnsi="Wingdings" w:hint="default"/>
      </w:rPr>
    </w:lvl>
  </w:abstractNum>
  <w:abstractNum w:abstractNumId="1" w15:restartNumberingAfterBreak="0">
    <w:nsid w:val="00D0600D"/>
    <w:multiLevelType w:val="hybridMultilevel"/>
    <w:tmpl w:val="5CD4B59A"/>
    <w:lvl w:ilvl="0" w:tplc="ED765F72">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845"/>
        </w:tabs>
        <w:ind w:left="2845"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C0540C9"/>
    <w:multiLevelType w:val="hybridMultilevel"/>
    <w:tmpl w:val="266A2CB4"/>
    <w:lvl w:ilvl="0" w:tplc="5BC6490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58196A"/>
    <w:multiLevelType w:val="hybridMultilevel"/>
    <w:tmpl w:val="4C78037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825366"/>
    <w:multiLevelType w:val="hybridMultilevel"/>
    <w:tmpl w:val="7DC8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980698"/>
    <w:multiLevelType w:val="hybridMultilevel"/>
    <w:tmpl w:val="2B22151E"/>
    <w:lvl w:ilvl="0" w:tplc="A4502E92">
      <w:start w:val="1"/>
      <w:numFmt w:val="bullet"/>
      <w:lvlText w:val=""/>
      <w:lvlJc w:val="left"/>
      <w:pPr>
        <w:tabs>
          <w:tab w:val="num" w:pos="720"/>
        </w:tabs>
        <w:ind w:left="720" w:hanging="360"/>
      </w:pPr>
      <w:rPr>
        <w:rFonts w:ascii="Symbol" w:hAnsi="Symbol" w:hint="default"/>
      </w:rPr>
    </w:lvl>
    <w:lvl w:ilvl="1" w:tplc="EC8EC07A">
      <w:numFmt w:val="bullet"/>
      <w:lvlText w:val="o"/>
      <w:lvlJc w:val="left"/>
      <w:pPr>
        <w:tabs>
          <w:tab w:val="num" w:pos="1440"/>
        </w:tabs>
        <w:ind w:left="1440" w:hanging="360"/>
      </w:pPr>
      <w:rPr>
        <w:rFonts w:ascii="Courier New" w:hAnsi="Courier New" w:hint="default"/>
      </w:rPr>
    </w:lvl>
    <w:lvl w:ilvl="2" w:tplc="B96E3D40" w:tentative="1">
      <w:start w:val="1"/>
      <w:numFmt w:val="bullet"/>
      <w:lvlText w:val=""/>
      <w:lvlJc w:val="left"/>
      <w:pPr>
        <w:tabs>
          <w:tab w:val="num" w:pos="2160"/>
        </w:tabs>
        <w:ind w:left="2160" w:hanging="360"/>
      </w:pPr>
      <w:rPr>
        <w:rFonts w:ascii="Symbol" w:hAnsi="Symbol" w:hint="default"/>
      </w:rPr>
    </w:lvl>
    <w:lvl w:ilvl="3" w:tplc="39B074AC" w:tentative="1">
      <w:start w:val="1"/>
      <w:numFmt w:val="bullet"/>
      <w:lvlText w:val=""/>
      <w:lvlJc w:val="left"/>
      <w:pPr>
        <w:tabs>
          <w:tab w:val="num" w:pos="2880"/>
        </w:tabs>
        <w:ind w:left="2880" w:hanging="360"/>
      </w:pPr>
      <w:rPr>
        <w:rFonts w:ascii="Symbol" w:hAnsi="Symbol" w:hint="default"/>
      </w:rPr>
    </w:lvl>
    <w:lvl w:ilvl="4" w:tplc="72DE4914" w:tentative="1">
      <w:start w:val="1"/>
      <w:numFmt w:val="bullet"/>
      <w:lvlText w:val=""/>
      <w:lvlJc w:val="left"/>
      <w:pPr>
        <w:tabs>
          <w:tab w:val="num" w:pos="3600"/>
        </w:tabs>
        <w:ind w:left="3600" w:hanging="360"/>
      </w:pPr>
      <w:rPr>
        <w:rFonts w:ascii="Symbol" w:hAnsi="Symbol" w:hint="default"/>
      </w:rPr>
    </w:lvl>
    <w:lvl w:ilvl="5" w:tplc="EE025FF4" w:tentative="1">
      <w:start w:val="1"/>
      <w:numFmt w:val="bullet"/>
      <w:lvlText w:val=""/>
      <w:lvlJc w:val="left"/>
      <w:pPr>
        <w:tabs>
          <w:tab w:val="num" w:pos="4320"/>
        </w:tabs>
        <w:ind w:left="4320" w:hanging="360"/>
      </w:pPr>
      <w:rPr>
        <w:rFonts w:ascii="Symbol" w:hAnsi="Symbol" w:hint="default"/>
      </w:rPr>
    </w:lvl>
    <w:lvl w:ilvl="6" w:tplc="80828710" w:tentative="1">
      <w:start w:val="1"/>
      <w:numFmt w:val="bullet"/>
      <w:lvlText w:val=""/>
      <w:lvlJc w:val="left"/>
      <w:pPr>
        <w:tabs>
          <w:tab w:val="num" w:pos="5040"/>
        </w:tabs>
        <w:ind w:left="5040" w:hanging="360"/>
      </w:pPr>
      <w:rPr>
        <w:rFonts w:ascii="Symbol" w:hAnsi="Symbol" w:hint="default"/>
      </w:rPr>
    </w:lvl>
    <w:lvl w:ilvl="7" w:tplc="16B0C5F6" w:tentative="1">
      <w:start w:val="1"/>
      <w:numFmt w:val="bullet"/>
      <w:lvlText w:val=""/>
      <w:lvlJc w:val="left"/>
      <w:pPr>
        <w:tabs>
          <w:tab w:val="num" w:pos="5760"/>
        </w:tabs>
        <w:ind w:left="5760" w:hanging="360"/>
      </w:pPr>
      <w:rPr>
        <w:rFonts w:ascii="Symbol" w:hAnsi="Symbol" w:hint="default"/>
      </w:rPr>
    </w:lvl>
    <w:lvl w:ilvl="8" w:tplc="11C62F2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862F6C"/>
    <w:multiLevelType w:val="hybridMultilevel"/>
    <w:tmpl w:val="E7A082AE"/>
    <w:lvl w:ilvl="0" w:tplc="B5CCCF06">
      <w:start w:val="1"/>
      <w:numFmt w:val="bullet"/>
      <w:lvlText w:val="•"/>
      <w:lvlJc w:val="left"/>
      <w:pPr>
        <w:tabs>
          <w:tab w:val="num" w:pos="720"/>
        </w:tabs>
        <w:ind w:left="720" w:hanging="360"/>
      </w:pPr>
      <w:rPr>
        <w:rFonts w:ascii="Arial" w:hAnsi="Arial" w:hint="default"/>
      </w:rPr>
    </w:lvl>
    <w:lvl w:ilvl="1" w:tplc="BB7E5826" w:tentative="1">
      <w:start w:val="1"/>
      <w:numFmt w:val="bullet"/>
      <w:lvlText w:val="•"/>
      <w:lvlJc w:val="left"/>
      <w:pPr>
        <w:tabs>
          <w:tab w:val="num" w:pos="1440"/>
        </w:tabs>
        <w:ind w:left="1440" w:hanging="360"/>
      </w:pPr>
      <w:rPr>
        <w:rFonts w:ascii="Arial" w:hAnsi="Arial" w:hint="default"/>
      </w:rPr>
    </w:lvl>
    <w:lvl w:ilvl="2" w:tplc="08109B54" w:tentative="1">
      <w:start w:val="1"/>
      <w:numFmt w:val="bullet"/>
      <w:lvlText w:val="•"/>
      <w:lvlJc w:val="left"/>
      <w:pPr>
        <w:tabs>
          <w:tab w:val="num" w:pos="2160"/>
        </w:tabs>
        <w:ind w:left="2160" w:hanging="360"/>
      </w:pPr>
      <w:rPr>
        <w:rFonts w:ascii="Arial" w:hAnsi="Arial" w:hint="default"/>
      </w:rPr>
    </w:lvl>
    <w:lvl w:ilvl="3" w:tplc="52DE6646" w:tentative="1">
      <w:start w:val="1"/>
      <w:numFmt w:val="bullet"/>
      <w:lvlText w:val="•"/>
      <w:lvlJc w:val="left"/>
      <w:pPr>
        <w:tabs>
          <w:tab w:val="num" w:pos="2880"/>
        </w:tabs>
        <w:ind w:left="2880" w:hanging="360"/>
      </w:pPr>
      <w:rPr>
        <w:rFonts w:ascii="Arial" w:hAnsi="Arial" w:hint="default"/>
      </w:rPr>
    </w:lvl>
    <w:lvl w:ilvl="4" w:tplc="F1120920" w:tentative="1">
      <w:start w:val="1"/>
      <w:numFmt w:val="bullet"/>
      <w:lvlText w:val="•"/>
      <w:lvlJc w:val="left"/>
      <w:pPr>
        <w:tabs>
          <w:tab w:val="num" w:pos="3600"/>
        </w:tabs>
        <w:ind w:left="3600" w:hanging="360"/>
      </w:pPr>
      <w:rPr>
        <w:rFonts w:ascii="Arial" w:hAnsi="Arial" w:hint="default"/>
      </w:rPr>
    </w:lvl>
    <w:lvl w:ilvl="5" w:tplc="629ECBCE" w:tentative="1">
      <w:start w:val="1"/>
      <w:numFmt w:val="bullet"/>
      <w:lvlText w:val="•"/>
      <w:lvlJc w:val="left"/>
      <w:pPr>
        <w:tabs>
          <w:tab w:val="num" w:pos="4320"/>
        </w:tabs>
        <w:ind w:left="4320" w:hanging="360"/>
      </w:pPr>
      <w:rPr>
        <w:rFonts w:ascii="Arial" w:hAnsi="Arial" w:hint="default"/>
      </w:rPr>
    </w:lvl>
    <w:lvl w:ilvl="6" w:tplc="4AB2E49E" w:tentative="1">
      <w:start w:val="1"/>
      <w:numFmt w:val="bullet"/>
      <w:lvlText w:val="•"/>
      <w:lvlJc w:val="left"/>
      <w:pPr>
        <w:tabs>
          <w:tab w:val="num" w:pos="5040"/>
        </w:tabs>
        <w:ind w:left="5040" w:hanging="360"/>
      </w:pPr>
      <w:rPr>
        <w:rFonts w:ascii="Arial" w:hAnsi="Arial" w:hint="default"/>
      </w:rPr>
    </w:lvl>
    <w:lvl w:ilvl="7" w:tplc="1A94F2B6" w:tentative="1">
      <w:start w:val="1"/>
      <w:numFmt w:val="bullet"/>
      <w:lvlText w:val="•"/>
      <w:lvlJc w:val="left"/>
      <w:pPr>
        <w:tabs>
          <w:tab w:val="num" w:pos="5760"/>
        </w:tabs>
        <w:ind w:left="5760" w:hanging="360"/>
      </w:pPr>
      <w:rPr>
        <w:rFonts w:ascii="Arial" w:hAnsi="Arial" w:hint="default"/>
      </w:rPr>
    </w:lvl>
    <w:lvl w:ilvl="8" w:tplc="F754F8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3A3759"/>
    <w:multiLevelType w:val="hybridMultilevel"/>
    <w:tmpl w:val="12521CEE"/>
    <w:lvl w:ilvl="0" w:tplc="21D0AC14">
      <w:start w:val="1"/>
      <w:numFmt w:val="bullet"/>
      <w:lvlText w:val=""/>
      <w:lvlJc w:val="left"/>
      <w:pPr>
        <w:tabs>
          <w:tab w:val="num" w:pos="720"/>
        </w:tabs>
        <w:ind w:left="720" w:hanging="360"/>
      </w:pPr>
      <w:rPr>
        <w:rFonts w:ascii="Symbol" w:hAnsi="Symbol" w:hint="default"/>
      </w:rPr>
    </w:lvl>
    <w:lvl w:ilvl="1" w:tplc="1DDA768E" w:tentative="1">
      <w:start w:val="1"/>
      <w:numFmt w:val="bullet"/>
      <w:lvlText w:val=""/>
      <w:lvlJc w:val="left"/>
      <w:pPr>
        <w:tabs>
          <w:tab w:val="num" w:pos="1440"/>
        </w:tabs>
        <w:ind w:left="1440" w:hanging="360"/>
      </w:pPr>
      <w:rPr>
        <w:rFonts w:ascii="Symbol" w:hAnsi="Symbol" w:hint="default"/>
      </w:rPr>
    </w:lvl>
    <w:lvl w:ilvl="2" w:tplc="B524B38C" w:tentative="1">
      <w:start w:val="1"/>
      <w:numFmt w:val="bullet"/>
      <w:lvlText w:val=""/>
      <w:lvlJc w:val="left"/>
      <w:pPr>
        <w:tabs>
          <w:tab w:val="num" w:pos="2160"/>
        </w:tabs>
        <w:ind w:left="2160" w:hanging="360"/>
      </w:pPr>
      <w:rPr>
        <w:rFonts w:ascii="Symbol" w:hAnsi="Symbol" w:hint="default"/>
      </w:rPr>
    </w:lvl>
    <w:lvl w:ilvl="3" w:tplc="7194B4D6" w:tentative="1">
      <w:start w:val="1"/>
      <w:numFmt w:val="bullet"/>
      <w:lvlText w:val=""/>
      <w:lvlJc w:val="left"/>
      <w:pPr>
        <w:tabs>
          <w:tab w:val="num" w:pos="2880"/>
        </w:tabs>
        <w:ind w:left="2880" w:hanging="360"/>
      </w:pPr>
      <w:rPr>
        <w:rFonts w:ascii="Symbol" w:hAnsi="Symbol" w:hint="default"/>
      </w:rPr>
    </w:lvl>
    <w:lvl w:ilvl="4" w:tplc="14D2030C" w:tentative="1">
      <w:start w:val="1"/>
      <w:numFmt w:val="bullet"/>
      <w:lvlText w:val=""/>
      <w:lvlJc w:val="left"/>
      <w:pPr>
        <w:tabs>
          <w:tab w:val="num" w:pos="3600"/>
        </w:tabs>
        <w:ind w:left="3600" w:hanging="360"/>
      </w:pPr>
      <w:rPr>
        <w:rFonts w:ascii="Symbol" w:hAnsi="Symbol" w:hint="default"/>
      </w:rPr>
    </w:lvl>
    <w:lvl w:ilvl="5" w:tplc="2FA2E97A" w:tentative="1">
      <w:start w:val="1"/>
      <w:numFmt w:val="bullet"/>
      <w:lvlText w:val=""/>
      <w:lvlJc w:val="left"/>
      <w:pPr>
        <w:tabs>
          <w:tab w:val="num" w:pos="4320"/>
        </w:tabs>
        <w:ind w:left="4320" w:hanging="360"/>
      </w:pPr>
      <w:rPr>
        <w:rFonts w:ascii="Symbol" w:hAnsi="Symbol" w:hint="default"/>
      </w:rPr>
    </w:lvl>
    <w:lvl w:ilvl="6" w:tplc="81564246" w:tentative="1">
      <w:start w:val="1"/>
      <w:numFmt w:val="bullet"/>
      <w:lvlText w:val=""/>
      <w:lvlJc w:val="left"/>
      <w:pPr>
        <w:tabs>
          <w:tab w:val="num" w:pos="5040"/>
        </w:tabs>
        <w:ind w:left="5040" w:hanging="360"/>
      </w:pPr>
      <w:rPr>
        <w:rFonts w:ascii="Symbol" w:hAnsi="Symbol" w:hint="default"/>
      </w:rPr>
    </w:lvl>
    <w:lvl w:ilvl="7" w:tplc="E93644F0" w:tentative="1">
      <w:start w:val="1"/>
      <w:numFmt w:val="bullet"/>
      <w:lvlText w:val=""/>
      <w:lvlJc w:val="left"/>
      <w:pPr>
        <w:tabs>
          <w:tab w:val="num" w:pos="5760"/>
        </w:tabs>
        <w:ind w:left="5760" w:hanging="360"/>
      </w:pPr>
      <w:rPr>
        <w:rFonts w:ascii="Symbol" w:hAnsi="Symbol" w:hint="default"/>
      </w:rPr>
    </w:lvl>
    <w:lvl w:ilvl="8" w:tplc="41F48F0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E060463"/>
    <w:multiLevelType w:val="hybridMultilevel"/>
    <w:tmpl w:val="D1B22506"/>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1D6761"/>
    <w:multiLevelType w:val="hybridMultilevel"/>
    <w:tmpl w:val="9714818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7265EF"/>
    <w:multiLevelType w:val="hybridMultilevel"/>
    <w:tmpl w:val="78FCDDF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8F3A51"/>
    <w:multiLevelType w:val="hybridMultilevel"/>
    <w:tmpl w:val="03286354"/>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937C52"/>
    <w:multiLevelType w:val="hybridMultilevel"/>
    <w:tmpl w:val="A96C33BE"/>
    <w:lvl w:ilvl="0" w:tplc="94761A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A0E85"/>
    <w:multiLevelType w:val="hybridMultilevel"/>
    <w:tmpl w:val="7E5ABC62"/>
    <w:lvl w:ilvl="0" w:tplc="ED765F72">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C1E0F"/>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A1D5D1A"/>
    <w:multiLevelType w:val="hybridMultilevel"/>
    <w:tmpl w:val="01A68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37488F"/>
    <w:multiLevelType w:val="hybridMultilevel"/>
    <w:tmpl w:val="E4BEC946"/>
    <w:lvl w:ilvl="0" w:tplc="57329280">
      <w:start w:val="1"/>
      <w:numFmt w:val="decimal"/>
      <w:lvlText w:val="%1."/>
      <w:lvlJc w:val="left"/>
      <w:pPr>
        <w:ind w:left="284" w:hanging="284"/>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9455A52"/>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DC74167"/>
    <w:multiLevelType w:val="multilevel"/>
    <w:tmpl w:val="9612D90A"/>
    <w:lvl w:ilvl="0">
      <w:start w:val="2"/>
      <w:numFmt w:val="decimal"/>
      <w:lvlText w:val="%1"/>
      <w:lvlJc w:val="left"/>
      <w:pPr>
        <w:ind w:left="456" w:hanging="456"/>
      </w:pPr>
      <w:rPr>
        <w:rFonts w:eastAsia="Batang" w:hint="default"/>
      </w:rPr>
    </w:lvl>
    <w:lvl w:ilvl="1">
      <w:start w:val="3"/>
      <w:numFmt w:val="decimal"/>
      <w:lvlText w:val="%1.%2"/>
      <w:lvlJc w:val="left"/>
      <w:pPr>
        <w:ind w:left="720" w:hanging="72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1080" w:hanging="1080"/>
      </w:pPr>
      <w:rPr>
        <w:rFonts w:eastAsia="Batang" w:hint="default"/>
      </w:rPr>
    </w:lvl>
    <w:lvl w:ilvl="4">
      <w:start w:val="1"/>
      <w:numFmt w:val="decimal"/>
      <w:lvlText w:val="%1.%2.%3.%4.%5"/>
      <w:lvlJc w:val="left"/>
      <w:pPr>
        <w:ind w:left="1440" w:hanging="1440"/>
      </w:pPr>
      <w:rPr>
        <w:rFonts w:eastAsia="Batang" w:hint="default"/>
      </w:rPr>
    </w:lvl>
    <w:lvl w:ilvl="5">
      <w:start w:val="1"/>
      <w:numFmt w:val="decimal"/>
      <w:lvlText w:val="%1.%2.%3.%4.%5.%6"/>
      <w:lvlJc w:val="left"/>
      <w:pPr>
        <w:ind w:left="1800" w:hanging="1800"/>
      </w:pPr>
      <w:rPr>
        <w:rFonts w:eastAsia="Batang" w:hint="default"/>
      </w:rPr>
    </w:lvl>
    <w:lvl w:ilvl="6">
      <w:start w:val="1"/>
      <w:numFmt w:val="decimal"/>
      <w:lvlText w:val="%1.%2.%3.%4.%5.%6.%7"/>
      <w:lvlJc w:val="left"/>
      <w:pPr>
        <w:ind w:left="1800" w:hanging="1800"/>
      </w:pPr>
      <w:rPr>
        <w:rFonts w:eastAsia="Batang" w:hint="default"/>
      </w:rPr>
    </w:lvl>
    <w:lvl w:ilvl="7">
      <w:start w:val="1"/>
      <w:numFmt w:val="decimal"/>
      <w:lvlText w:val="%1.%2.%3.%4.%5.%6.%7.%8"/>
      <w:lvlJc w:val="left"/>
      <w:pPr>
        <w:ind w:left="2160" w:hanging="2160"/>
      </w:pPr>
      <w:rPr>
        <w:rFonts w:eastAsia="Batang" w:hint="default"/>
      </w:rPr>
    </w:lvl>
    <w:lvl w:ilvl="8">
      <w:start w:val="1"/>
      <w:numFmt w:val="decimal"/>
      <w:lvlText w:val="%1.%2.%3.%4.%5.%6.%7.%8.%9"/>
      <w:lvlJc w:val="left"/>
      <w:pPr>
        <w:ind w:left="2520" w:hanging="2520"/>
      </w:pPr>
      <w:rPr>
        <w:rFonts w:eastAsia="Batang" w:hint="default"/>
      </w:rPr>
    </w:lvl>
  </w:abstractNum>
  <w:abstractNum w:abstractNumId="28"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684667"/>
    <w:multiLevelType w:val="hybridMultilevel"/>
    <w:tmpl w:val="5B6EDF06"/>
    <w:lvl w:ilvl="0" w:tplc="37062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6E7396"/>
    <w:multiLevelType w:val="hybridMultilevel"/>
    <w:tmpl w:val="ECC6066A"/>
    <w:lvl w:ilvl="0" w:tplc="CF5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163099"/>
    <w:multiLevelType w:val="hybridMultilevel"/>
    <w:tmpl w:val="29FC262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6E7477"/>
    <w:multiLevelType w:val="hybridMultilevel"/>
    <w:tmpl w:val="9542707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5F156FE5"/>
    <w:multiLevelType w:val="hybridMultilevel"/>
    <w:tmpl w:val="EDC2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C3EE1"/>
    <w:multiLevelType w:val="hybridMultilevel"/>
    <w:tmpl w:val="5B4CC81A"/>
    <w:lvl w:ilvl="0" w:tplc="62B88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FD5A28"/>
    <w:multiLevelType w:val="hybridMultilevel"/>
    <w:tmpl w:val="F1F85D5C"/>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1A6634"/>
    <w:multiLevelType w:val="hybridMultilevel"/>
    <w:tmpl w:val="6B7E176A"/>
    <w:lvl w:ilvl="0" w:tplc="ED765F72">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E36761"/>
    <w:multiLevelType w:val="hybridMultilevel"/>
    <w:tmpl w:val="8E70F7A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15:restartNumberingAfterBreak="0">
    <w:nsid w:val="6BBD7DD9"/>
    <w:multiLevelType w:val="hybridMultilevel"/>
    <w:tmpl w:val="4B742B9A"/>
    <w:lvl w:ilvl="0" w:tplc="9DD805D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5118B7"/>
    <w:multiLevelType w:val="hybridMultilevel"/>
    <w:tmpl w:val="AC2CC6C4"/>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4B933A3"/>
    <w:multiLevelType w:val="hybridMultilevel"/>
    <w:tmpl w:val="6240A958"/>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9E5566"/>
    <w:multiLevelType w:val="hybridMultilevel"/>
    <w:tmpl w:val="F3E8B446"/>
    <w:lvl w:ilvl="0" w:tplc="86DE749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9994068"/>
    <w:multiLevelType w:val="hybridMultilevel"/>
    <w:tmpl w:val="0AA6FD96"/>
    <w:lvl w:ilvl="0" w:tplc="5C6C2CFC">
      <w:numFmt w:val="bullet"/>
      <w:lvlText w:val="-"/>
      <w:lvlJc w:val="left"/>
      <w:pPr>
        <w:ind w:left="675"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9E061CC"/>
    <w:multiLevelType w:val="hybridMultilevel"/>
    <w:tmpl w:val="27E4B69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C7A2F0D"/>
    <w:multiLevelType w:val="hybridMultilevel"/>
    <w:tmpl w:val="97122E24"/>
    <w:lvl w:ilvl="0" w:tplc="6E0AF71E">
      <w:start w:val="1"/>
      <w:numFmt w:val="bullet"/>
      <w:lvlText w:val=""/>
      <w:lvlJc w:val="left"/>
      <w:pPr>
        <w:ind w:left="675"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EEC0964"/>
    <w:multiLevelType w:val="hybridMultilevel"/>
    <w:tmpl w:val="0ACED25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49"/>
  </w:num>
  <w:num w:numId="3">
    <w:abstractNumId w:val="45"/>
  </w:num>
  <w:num w:numId="4">
    <w:abstractNumId w:val="32"/>
  </w:num>
  <w:num w:numId="5">
    <w:abstractNumId w:val="26"/>
  </w:num>
  <w:num w:numId="6">
    <w:abstractNumId w:val="24"/>
  </w:num>
  <w:num w:numId="7">
    <w:abstractNumId w:val="2"/>
  </w:num>
  <w:num w:numId="8">
    <w:abstractNumId w:val="41"/>
  </w:num>
  <w:num w:numId="9">
    <w:abstractNumId w:val="3"/>
  </w:num>
  <w:num w:numId="10">
    <w:abstractNumId w:val="2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num>
  <w:num w:numId="15">
    <w:abstractNumId w:val="5"/>
  </w:num>
  <w:num w:numId="16">
    <w:abstractNumId w:val="28"/>
  </w:num>
  <w:num w:numId="17">
    <w:abstractNumId w:val="0"/>
  </w:num>
  <w:num w:numId="18">
    <w:abstractNumId w:val="16"/>
  </w:num>
  <w:num w:numId="19">
    <w:abstractNumId w:val="31"/>
  </w:num>
  <w:num w:numId="20">
    <w:abstractNumId w:val="38"/>
  </w:num>
  <w:num w:numId="21">
    <w:abstractNumId w:val="34"/>
  </w:num>
  <w:num w:numId="22">
    <w:abstractNumId w:val="17"/>
  </w:num>
  <w:num w:numId="23">
    <w:abstractNumId w:val="23"/>
  </w:num>
  <w:num w:numId="24">
    <w:abstractNumId w:val="10"/>
  </w:num>
  <w:num w:numId="25">
    <w:abstractNumId w:val="11"/>
  </w:num>
  <w:num w:numId="26">
    <w:abstractNumId w:val="9"/>
  </w:num>
  <w:num w:numId="27">
    <w:abstractNumId w:val="47"/>
  </w:num>
  <w:num w:numId="28">
    <w:abstractNumId w:val="33"/>
  </w:num>
  <w:num w:numId="29">
    <w:abstractNumId w:val="20"/>
  </w:num>
  <w:num w:numId="30">
    <w:abstractNumId w:val="19"/>
  </w:num>
  <w:num w:numId="31">
    <w:abstractNumId w:val="8"/>
  </w:num>
  <w:num w:numId="32">
    <w:abstractNumId w:val="35"/>
  </w:num>
  <w:num w:numId="33">
    <w:abstractNumId w:val="53"/>
  </w:num>
  <w:num w:numId="34">
    <w:abstractNumId w:val="15"/>
  </w:num>
  <w:num w:numId="35">
    <w:abstractNumId w:val="25"/>
  </w:num>
  <w:num w:numId="36">
    <w:abstractNumId w:val="7"/>
  </w:num>
  <w:num w:numId="37">
    <w:abstractNumId w:val="29"/>
  </w:num>
  <w:num w:numId="38">
    <w:abstractNumId w:val="13"/>
  </w:num>
  <w:num w:numId="39">
    <w:abstractNumId w:val="21"/>
  </w:num>
  <w:num w:numId="40">
    <w:abstractNumId w:val="42"/>
  </w:num>
  <w:num w:numId="41">
    <w:abstractNumId w:val="27"/>
  </w:num>
  <w:num w:numId="42">
    <w:abstractNumId w:val="46"/>
  </w:num>
  <w:num w:numId="43">
    <w:abstractNumId w:val="36"/>
  </w:num>
  <w:num w:numId="44">
    <w:abstractNumId w:val="6"/>
  </w:num>
  <w:num w:numId="45">
    <w:abstractNumId w:val="40"/>
  </w:num>
  <w:num w:numId="46">
    <w:abstractNumId w:val="1"/>
  </w:num>
  <w:num w:numId="47">
    <w:abstractNumId w:val="55"/>
  </w:num>
  <w:num w:numId="48">
    <w:abstractNumId w:val="12"/>
  </w:num>
  <w:num w:numId="49">
    <w:abstractNumId w:val="43"/>
  </w:num>
  <w:num w:numId="50">
    <w:abstractNumId w:val="30"/>
  </w:num>
  <w:num w:numId="51">
    <w:abstractNumId w:val="52"/>
  </w:num>
  <w:num w:numId="52">
    <w:abstractNumId w:val="54"/>
  </w:num>
  <w:num w:numId="53">
    <w:abstractNumId w:val="50"/>
  </w:num>
  <w:num w:numId="54">
    <w:abstractNumId w:val="51"/>
  </w:num>
  <w:num w:numId="55">
    <w:abstractNumId w:val="39"/>
  </w:num>
  <w:num w:numId="56">
    <w:abstractNumId w:val="18"/>
  </w:num>
  <w:num w:numId="57">
    <w:abstractNumId w:val="37"/>
  </w:num>
  <w:num w:numId="58">
    <w:abstractNumId w:val="4"/>
  </w:num>
  <w:num w:numId="59">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B62"/>
    <w:rsid w:val="00001145"/>
    <w:rsid w:val="00005498"/>
    <w:rsid w:val="0000580B"/>
    <w:rsid w:val="00005902"/>
    <w:rsid w:val="00005A11"/>
    <w:rsid w:val="00005EAC"/>
    <w:rsid w:val="0000612D"/>
    <w:rsid w:val="00006341"/>
    <w:rsid w:val="000066A8"/>
    <w:rsid w:val="000066F6"/>
    <w:rsid w:val="000068F7"/>
    <w:rsid w:val="00007E82"/>
    <w:rsid w:val="000101C5"/>
    <w:rsid w:val="00011147"/>
    <w:rsid w:val="00011816"/>
    <w:rsid w:val="000121B8"/>
    <w:rsid w:val="0001238C"/>
    <w:rsid w:val="00013333"/>
    <w:rsid w:val="00014EAA"/>
    <w:rsid w:val="000153FC"/>
    <w:rsid w:val="0001574B"/>
    <w:rsid w:val="00015CF9"/>
    <w:rsid w:val="000173D3"/>
    <w:rsid w:val="00017BB3"/>
    <w:rsid w:val="000219CF"/>
    <w:rsid w:val="000221F8"/>
    <w:rsid w:val="0002244B"/>
    <w:rsid w:val="0002254B"/>
    <w:rsid w:val="00022FEE"/>
    <w:rsid w:val="0002339C"/>
    <w:rsid w:val="00023D1D"/>
    <w:rsid w:val="00025FCB"/>
    <w:rsid w:val="0002621D"/>
    <w:rsid w:val="00027A12"/>
    <w:rsid w:val="00027C89"/>
    <w:rsid w:val="000301EF"/>
    <w:rsid w:val="00030364"/>
    <w:rsid w:val="0003047D"/>
    <w:rsid w:val="0003157B"/>
    <w:rsid w:val="000323D8"/>
    <w:rsid w:val="0003260E"/>
    <w:rsid w:val="00032963"/>
    <w:rsid w:val="00036389"/>
    <w:rsid w:val="0003654F"/>
    <w:rsid w:val="000369EB"/>
    <w:rsid w:val="000400C4"/>
    <w:rsid w:val="00040527"/>
    <w:rsid w:val="00040CA3"/>
    <w:rsid w:val="0004190C"/>
    <w:rsid w:val="00042DF2"/>
    <w:rsid w:val="00042F9E"/>
    <w:rsid w:val="000451B8"/>
    <w:rsid w:val="00050513"/>
    <w:rsid w:val="00050CE1"/>
    <w:rsid w:val="0005124C"/>
    <w:rsid w:val="0005209D"/>
    <w:rsid w:val="00052311"/>
    <w:rsid w:val="0005259D"/>
    <w:rsid w:val="00054914"/>
    <w:rsid w:val="000555C3"/>
    <w:rsid w:val="00055FF8"/>
    <w:rsid w:val="00056B03"/>
    <w:rsid w:val="000601FA"/>
    <w:rsid w:val="000604F0"/>
    <w:rsid w:val="00060FC4"/>
    <w:rsid w:val="00062518"/>
    <w:rsid w:val="000627AC"/>
    <w:rsid w:val="000646DB"/>
    <w:rsid w:val="00064CCE"/>
    <w:rsid w:val="0006600A"/>
    <w:rsid w:val="00066250"/>
    <w:rsid w:val="000664E7"/>
    <w:rsid w:val="00066942"/>
    <w:rsid w:val="00066D1B"/>
    <w:rsid w:val="000677A7"/>
    <w:rsid w:val="00071250"/>
    <w:rsid w:val="0007161D"/>
    <w:rsid w:val="00071700"/>
    <w:rsid w:val="00073E84"/>
    <w:rsid w:val="000740F0"/>
    <w:rsid w:val="000767B8"/>
    <w:rsid w:val="000771CB"/>
    <w:rsid w:val="00077AD7"/>
    <w:rsid w:val="00083327"/>
    <w:rsid w:val="0008382B"/>
    <w:rsid w:val="000869B3"/>
    <w:rsid w:val="00087A9B"/>
    <w:rsid w:val="0009037E"/>
    <w:rsid w:val="00090FBE"/>
    <w:rsid w:val="00091A59"/>
    <w:rsid w:val="00092B8D"/>
    <w:rsid w:val="00092F9A"/>
    <w:rsid w:val="00094E0F"/>
    <w:rsid w:val="00095257"/>
    <w:rsid w:val="00095C65"/>
    <w:rsid w:val="000965F2"/>
    <w:rsid w:val="000966B8"/>
    <w:rsid w:val="00096841"/>
    <w:rsid w:val="00096E9E"/>
    <w:rsid w:val="00097E12"/>
    <w:rsid w:val="000A0714"/>
    <w:rsid w:val="000A1D54"/>
    <w:rsid w:val="000A4000"/>
    <w:rsid w:val="000A5654"/>
    <w:rsid w:val="000A5AAE"/>
    <w:rsid w:val="000A636A"/>
    <w:rsid w:val="000A6C21"/>
    <w:rsid w:val="000A6E7A"/>
    <w:rsid w:val="000A6F9E"/>
    <w:rsid w:val="000A7B12"/>
    <w:rsid w:val="000B0BE2"/>
    <w:rsid w:val="000B0C5A"/>
    <w:rsid w:val="000B1609"/>
    <w:rsid w:val="000B1D9C"/>
    <w:rsid w:val="000B1DB8"/>
    <w:rsid w:val="000B22B3"/>
    <w:rsid w:val="000B2645"/>
    <w:rsid w:val="000B281B"/>
    <w:rsid w:val="000B3094"/>
    <w:rsid w:val="000B353B"/>
    <w:rsid w:val="000B4E76"/>
    <w:rsid w:val="000B5095"/>
    <w:rsid w:val="000B58BA"/>
    <w:rsid w:val="000B5E47"/>
    <w:rsid w:val="000B6405"/>
    <w:rsid w:val="000C2DB8"/>
    <w:rsid w:val="000C3DA6"/>
    <w:rsid w:val="000C44C8"/>
    <w:rsid w:val="000C46E8"/>
    <w:rsid w:val="000C511B"/>
    <w:rsid w:val="000C5793"/>
    <w:rsid w:val="000C5937"/>
    <w:rsid w:val="000D05A0"/>
    <w:rsid w:val="000D106F"/>
    <w:rsid w:val="000D2691"/>
    <w:rsid w:val="000D404A"/>
    <w:rsid w:val="000D48B8"/>
    <w:rsid w:val="000D56F8"/>
    <w:rsid w:val="000D5A80"/>
    <w:rsid w:val="000D5B76"/>
    <w:rsid w:val="000D5F72"/>
    <w:rsid w:val="000D741E"/>
    <w:rsid w:val="000D7737"/>
    <w:rsid w:val="000E10EC"/>
    <w:rsid w:val="000E11E4"/>
    <w:rsid w:val="000E1B91"/>
    <w:rsid w:val="000E22CF"/>
    <w:rsid w:val="000E281B"/>
    <w:rsid w:val="000E289E"/>
    <w:rsid w:val="000E2934"/>
    <w:rsid w:val="000E2B68"/>
    <w:rsid w:val="000E30ED"/>
    <w:rsid w:val="000E36E2"/>
    <w:rsid w:val="000E3DC4"/>
    <w:rsid w:val="000E3F76"/>
    <w:rsid w:val="000E4BFD"/>
    <w:rsid w:val="000E4C6D"/>
    <w:rsid w:val="000E555F"/>
    <w:rsid w:val="000E594F"/>
    <w:rsid w:val="000E6A20"/>
    <w:rsid w:val="000E7497"/>
    <w:rsid w:val="000E7F35"/>
    <w:rsid w:val="000F05F2"/>
    <w:rsid w:val="000F077B"/>
    <w:rsid w:val="000F0F31"/>
    <w:rsid w:val="000F15DE"/>
    <w:rsid w:val="000F230C"/>
    <w:rsid w:val="000F248F"/>
    <w:rsid w:val="000F295F"/>
    <w:rsid w:val="000F2C02"/>
    <w:rsid w:val="000F2CE3"/>
    <w:rsid w:val="000F2F2E"/>
    <w:rsid w:val="000F32F0"/>
    <w:rsid w:val="000F4177"/>
    <w:rsid w:val="000F472C"/>
    <w:rsid w:val="000F4AE3"/>
    <w:rsid w:val="000F7724"/>
    <w:rsid w:val="00100B2E"/>
    <w:rsid w:val="00101725"/>
    <w:rsid w:val="00104009"/>
    <w:rsid w:val="001040A8"/>
    <w:rsid w:val="00104235"/>
    <w:rsid w:val="00104B1F"/>
    <w:rsid w:val="001058E9"/>
    <w:rsid w:val="00105C29"/>
    <w:rsid w:val="00105FBA"/>
    <w:rsid w:val="00110165"/>
    <w:rsid w:val="00111B68"/>
    <w:rsid w:val="00112ECA"/>
    <w:rsid w:val="001130EF"/>
    <w:rsid w:val="00113A32"/>
    <w:rsid w:val="001140E2"/>
    <w:rsid w:val="001142CC"/>
    <w:rsid w:val="00114861"/>
    <w:rsid w:val="0011597F"/>
    <w:rsid w:val="00115999"/>
    <w:rsid w:val="00115FEF"/>
    <w:rsid w:val="0011670D"/>
    <w:rsid w:val="00116D8E"/>
    <w:rsid w:val="001170A3"/>
    <w:rsid w:val="00117D6E"/>
    <w:rsid w:val="00120021"/>
    <w:rsid w:val="00121855"/>
    <w:rsid w:val="00121B1A"/>
    <w:rsid w:val="00122453"/>
    <w:rsid w:val="0012254A"/>
    <w:rsid w:val="00122602"/>
    <w:rsid w:val="00122C11"/>
    <w:rsid w:val="00122CDA"/>
    <w:rsid w:val="001230E4"/>
    <w:rsid w:val="00123AB6"/>
    <w:rsid w:val="00123ACD"/>
    <w:rsid w:val="001259DC"/>
    <w:rsid w:val="00126AFB"/>
    <w:rsid w:val="00130F3F"/>
    <w:rsid w:val="00131265"/>
    <w:rsid w:val="00131D97"/>
    <w:rsid w:val="00132241"/>
    <w:rsid w:val="001323EF"/>
    <w:rsid w:val="00132D82"/>
    <w:rsid w:val="0013432A"/>
    <w:rsid w:val="001362A5"/>
    <w:rsid w:val="001365E1"/>
    <w:rsid w:val="00136B88"/>
    <w:rsid w:val="00137879"/>
    <w:rsid w:val="001378E6"/>
    <w:rsid w:val="00137D43"/>
    <w:rsid w:val="001401C9"/>
    <w:rsid w:val="001403B3"/>
    <w:rsid w:val="00140747"/>
    <w:rsid w:val="00141B0B"/>
    <w:rsid w:val="001432A0"/>
    <w:rsid w:val="0014357F"/>
    <w:rsid w:val="0014420F"/>
    <w:rsid w:val="00145B74"/>
    <w:rsid w:val="00145D63"/>
    <w:rsid w:val="00145FA6"/>
    <w:rsid w:val="001479BA"/>
    <w:rsid w:val="00150808"/>
    <w:rsid w:val="00150A48"/>
    <w:rsid w:val="00151D79"/>
    <w:rsid w:val="00151F18"/>
    <w:rsid w:val="0015316D"/>
    <w:rsid w:val="00154EFB"/>
    <w:rsid w:val="00154F84"/>
    <w:rsid w:val="00155020"/>
    <w:rsid w:val="001551C6"/>
    <w:rsid w:val="00155862"/>
    <w:rsid w:val="001569C4"/>
    <w:rsid w:val="001600AA"/>
    <w:rsid w:val="00161043"/>
    <w:rsid w:val="001610B4"/>
    <w:rsid w:val="001624A6"/>
    <w:rsid w:val="00162E5D"/>
    <w:rsid w:val="001635AB"/>
    <w:rsid w:val="00164047"/>
    <w:rsid w:val="00164861"/>
    <w:rsid w:val="00165147"/>
    <w:rsid w:val="001662A1"/>
    <w:rsid w:val="00166963"/>
    <w:rsid w:val="00166D8A"/>
    <w:rsid w:val="00167241"/>
    <w:rsid w:val="001672CF"/>
    <w:rsid w:val="00172054"/>
    <w:rsid w:val="001720C1"/>
    <w:rsid w:val="00172941"/>
    <w:rsid w:val="00174051"/>
    <w:rsid w:val="001744B2"/>
    <w:rsid w:val="00175D34"/>
    <w:rsid w:val="00175E53"/>
    <w:rsid w:val="001761A9"/>
    <w:rsid w:val="00180A99"/>
    <w:rsid w:val="00180F8A"/>
    <w:rsid w:val="001810B8"/>
    <w:rsid w:val="001843F4"/>
    <w:rsid w:val="00185F6C"/>
    <w:rsid w:val="001860BF"/>
    <w:rsid w:val="001868B7"/>
    <w:rsid w:val="00191065"/>
    <w:rsid w:val="00191F40"/>
    <w:rsid w:val="00191FD3"/>
    <w:rsid w:val="00193698"/>
    <w:rsid w:val="00193A87"/>
    <w:rsid w:val="0019507E"/>
    <w:rsid w:val="00195335"/>
    <w:rsid w:val="001961B7"/>
    <w:rsid w:val="00196420"/>
    <w:rsid w:val="001968F3"/>
    <w:rsid w:val="00196AA8"/>
    <w:rsid w:val="001A0617"/>
    <w:rsid w:val="001A0650"/>
    <w:rsid w:val="001A08F6"/>
    <w:rsid w:val="001A0BC1"/>
    <w:rsid w:val="001A10B6"/>
    <w:rsid w:val="001A1150"/>
    <w:rsid w:val="001A13C2"/>
    <w:rsid w:val="001A1BDF"/>
    <w:rsid w:val="001A1CEC"/>
    <w:rsid w:val="001A3453"/>
    <w:rsid w:val="001A3791"/>
    <w:rsid w:val="001A4E14"/>
    <w:rsid w:val="001A7EC6"/>
    <w:rsid w:val="001A7FE4"/>
    <w:rsid w:val="001B040D"/>
    <w:rsid w:val="001B0660"/>
    <w:rsid w:val="001B0F41"/>
    <w:rsid w:val="001B18B3"/>
    <w:rsid w:val="001B1C20"/>
    <w:rsid w:val="001B28E2"/>
    <w:rsid w:val="001B2B14"/>
    <w:rsid w:val="001B2FF4"/>
    <w:rsid w:val="001B3AF9"/>
    <w:rsid w:val="001B3B1B"/>
    <w:rsid w:val="001B3EE6"/>
    <w:rsid w:val="001B49F4"/>
    <w:rsid w:val="001B54EF"/>
    <w:rsid w:val="001B5824"/>
    <w:rsid w:val="001B5AB4"/>
    <w:rsid w:val="001B5B58"/>
    <w:rsid w:val="001B65EE"/>
    <w:rsid w:val="001B7FC9"/>
    <w:rsid w:val="001C007F"/>
    <w:rsid w:val="001C0672"/>
    <w:rsid w:val="001C1A4F"/>
    <w:rsid w:val="001C21BF"/>
    <w:rsid w:val="001C2BF7"/>
    <w:rsid w:val="001C2C36"/>
    <w:rsid w:val="001C309B"/>
    <w:rsid w:val="001C378B"/>
    <w:rsid w:val="001C3C08"/>
    <w:rsid w:val="001C4477"/>
    <w:rsid w:val="001C493C"/>
    <w:rsid w:val="001C5256"/>
    <w:rsid w:val="001C5557"/>
    <w:rsid w:val="001C5E67"/>
    <w:rsid w:val="001C6AB6"/>
    <w:rsid w:val="001C7CC7"/>
    <w:rsid w:val="001D0B68"/>
    <w:rsid w:val="001D13A2"/>
    <w:rsid w:val="001D2777"/>
    <w:rsid w:val="001D30D9"/>
    <w:rsid w:val="001D3342"/>
    <w:rsid w:val="001D3888"/>
    <w:rsid w:val="001D4066"/>
    <w:rsid w:val="001D4646"/>
    <w:rsid w:val="001D5388"/>
    <w:rsid w:val="001D6271"/>
    <w:rsid w:val="001D6CCA"/>
    <w:rsid w:val="001E0405"/>
    <w:rsid w:val="001E09C4"/>
    <w:rsid w:val="001E0D87"/>
    <w:rsid w:val="001E1468"/>
    <w:rsid w:val="001E2053"/>
    <w:rsid w:val="001E301C"/>
    <w:rsid w:val="001E3FF0"/>
    <w:rsid w:val="001E4082"/>
    <w:rsid w:val="001E4857"/>
    <w:rsid w:val="001E6636"/>
    <w:rsid w:val="001E691A"/>
    <w:rsid w:val="001E78C1"/>
    <w:rsid w:val="001E7D73"/>
    <w:rsid w:val="001F1535"/>
    <w:rsid w:val="001F2877"/>
    <w:rsid w:val="001F3D1B"/>
    <w:rsid w:val="001F4B6A"/>
    <w:rsid w:val="001F4C2C"/>
    <w:rsid w:val="001F55F1"/>
    <w:rsid w:val="001F7703"/>
    <w:rsid w:val="001F78C9"/>
    <w:rsid w:val="002004D0"/>
    <w:rsid w:val="002007AB"/>
    <w:rsid w:val="002014AB"/>
    <w:rsid w:val="00202DA2"/>
    <w:rsid w:val="00203290"/>
    <w:rsid w:val="002052D6"/>
    <w:rsid w:val="00205816"/>
    <w:rsid w:val="002101AA"/>
    <w:rsid w:val="002129C4"/>
    <w:rsid w:val="00212DAF"/>
    <w:rsid w:val="00213169"/>
    <w:rsid w:val="00214860"/>
    <w:rsid w:val="00215CF7"/>
    <w:rsid w:val="002165C4"/>
    <w:rsid w:val="00216F6F"/>
    <w:rsid w:val="00217BBD"/>
    <w:rsid w:val="00217D3F"/>
    <w:rsid w:val="00222875"/>
    <w:rsid w:val="002230FE"/>
    <w:rsid w:val="00223D36"/>
    <w:rsid w:val="00224209"/>
    <w:rsid w:val="002245E9"/>
    <w:rsid w:val="00225D07"/>
    <w:rsid w:val="00225EAA"/>
    <w:rsid w:val="0022696A"/>
    <w:rsid w:val="0022713E"/>
    <w:rsid w:val="002277BF"/>
    <w:rsid w:val="00230F8B"/>
    <w:rsid w:val="0023110F"/>
    <w:rsid w:val="002313D3"/>
    <w:rsid w:val="002329A2"/>
    <w:rsid w:val="00232F10"/>
    <w:rsid w:val="00233037"/>
    <w:rsid w:val="002341AC"/>
    <w:rsid w:val="00235189"/>
    <w:rsid w:val="00235707"/>
    <w:rsid w:val="00235E70"/>
    <w:rsid w:val="00236F4A"/>
    <w:rsid w:val="002400C8"/>
    <w:rsid w:val="002413B8"/>
    <w:rsid w:val="0024232B"/>
    <w:rsid w:val="0024252F"/>
    <w:rsid w:val="00242912"/>
    <w:rsid w:val="00242CA8"/>
    <w:rsid w:val="00243236"/>
    <w:rsid w:val="00243571"/>
    <w:rsid w:val="00244BEF"/>
    <w:rsid w:val="00245CDE"/>
    <w:rsid w:val="00246259"/>
    <w:rsid w:val="00246867"/>
    <w:rsid w:val="00246CC5"/>
    <w:rsid w:val="002470AE"/>
    <w:rsid w:val="002479E4"/>
    <w:rsid w:val="00250383"/>
    <w:rsid w:val="00250645"/>
    <w:rsid w:val="0025164F"/>
    <w:rsid w:val="00251A97"/>
    <w:rsid w:val="00251F5A"/>
    <w:rsid w:val="00252968"/>
    <w:rsid w:val="00254C82"/>
    <w:rsid w:val="00256319"/>
    <w:rsid w:val="0026260D"/>
    <w:rsid w:val="00262E88"/>
    <w:rsid w:val="0026338D"/>
    <w:rsid w:val="00263D9F"/>
    <w:rsid w:val="00265282"/>
    <w:rsid w:val="002655C5"/>
    <w:rsid w:val="00265784"/>
    <w:rsid w:val="00266549"/>
    <w:rsid w:val="00267432"/>
    <w:rsid w:val="00271723"/>
    <w:rsid w:val="00271FE1"/>
    <w:rsid w:val="00272663"/>
    <w:rsid w:val="00272901"/>
    <w:rsid w:val="00272923"/>
    <w:rsid w:val="00272B2D"/>
    <w:rsid w:val="0027305F"/>
    <w:rsid w:val="002730F3"/>
    <w:rsid w:val="00273EBE"/>
    <w:rsid w:val="00274757"/>
    <w:rsid w:val="00274D41"/>
    <w:rsid w:val="00275184"/>
    <w:rsid w:val="002759CB"/>
    <w:rsid w:val="00275A49"/>
    <w:rsid w:val="00275D2E"/>
    <w:rsid w:val="00276DBE"/>
    <w:rsid w:val="002809EA"/>
    <w:rsid w:val="00280D1E"/>
    <w:rsid w:val="00282230"/>
    <w:rsid w:val="0028406F"/>
    <w:rsid w:val="00284DCA"/>
    <w:rsid w:val="0028537A"/>
    <w:rsid w:val="00285762"/>
    <w:rsid w:val="00286791"/>
    <w:rsid w:val="002872B5"/>
    <w:rsid w:val="00287C99"/>
    <w:rsid w:val="00287DCC"/>
    <w:rsid w:val="002904C4"/>
    <w:rsid w:val="002920E0"/>
    <w:rsid w:val="00292123"/>
    <w:rsid w:val="00292A8E"/>
    <w:rsid w:val="002952AA"/>
    <w:rsid w:val="00295EBD"/>
    <w:rsid w:val="002966C0"/>
    <w:rsid w:val="0029751A"/>
    <w:rsid w:val="00297526"/>
    <w:rsid w:val="00297578"/>
    <w:rsid w:val="002A06F2"/>
    <w:rsid w:val="002A1270"/>
    <w:rsid w:val="002A12AB"/>
    <w:rsid w:val="002A1320"/>
    <w:rsid w:val="002A1D59"/>
    <w:rsid w:val="002A2658"/>
    <w:rsid w:val="002A29B1"/>
    <w:rsid w:val="002A2F64"/>
    <w:rsid w:val="002A2FEC"/>
    <w:rsid w:val="002A31D7"/>
    <w:rsid w:val="002A3349"/>
    <w:rsid w:val="002A3C40"/>
    <w:rsid w:val="002A402B"/>
    <w:rsid w:val="002A4A70"/>
    <w:rsid w:val="002A5957"/>
    <w:rsid w:val="002A7436"/>
    <w:rsid w:val="002A77F1"/>
    <w:rsid w:val="002A7F96"/>
    <w:rsid w:val="002B1124"/>
    <w:rsid w:val="002B1588"/>
    <w:rsid w:val="002B185F"/>
    <w:rsid w:val="002B1D95"/>
    <w:rsid w:val="002B20F8"/>
    <w:rsid w:val="002B2291"/>
    <w:rsid w:val="002B285E"/>
    <w:rsid w:val="002B58B9"/>
    <w:rsid w:val="002C0EA3"/>
    <w:rsid w:val="002C1C52"/>
    <w:rsid w:val="002C2070"/>
    <w:rsid w:val="002C2844"/>
    <w:rsid w:val="002C3E04"/>
    <w:rsid w:val="002C5B9C"/>
    <w:rsid w:val="002C5EB8"/>
    <w:rsid w:val="002C5FB0"/>
    <w:rsid w:val="002C6CFB"/>
    <w:rsid w:val="002C7241"/>
    <w:rsid w:val="002C7F40"/>
    <w:rsid w:val="002D11F2"/>
    <w:rsid w:val="002D17CE"/>
    <w:rsid w:val="002D242E"/>
    <w:rsid w:val="002D2C8A"/>
    <w:rsid w:val="002D2FE8"/>
    <w:rsid w:val="002D4A88"/>
    <w:rsid w:val="002D4E1A"/>
    <w:rsid w:val="002D5D6A"/>
    <w:rsid w:val="002D7ACB"/>
    <w:rsid w:val="002E1ADC"/>
    <w:rsid w:val="002E227E"/>
    <w:rsid w:val="002E250C"/>
    <w:rsid w:val="002E253E"/>
    <w:rsid w:val="002E30E7"/>
    <w:rsid w:val="002E3B1A"/>
    <w:rsid w:val="002E3F17"/>
    <w:rsid w:val="002E49B2"/>
    <w:rsid w:val="002E4CE1"/>
    <w:rsid w:val="002E64C9"/>
    <w:rsid w:val="002E6BD9"/>
    <w:rsid w:val="002E7753"/>
    <w:rsid w:val="002F019B"/>
    <w:rsid w:val="002F0AE5"/>
    <w:rsid w:val="002F252E"/>
    <w:rsid w:val="002F32FD"/>
    <w:rsid w:val="002F41E3"/>
    <w:rsid w:val="002F44B3"/>
    <w:rsid w:val="002F5214"/>
    <w:rsid w:val="002F52C5"/>
    <w:rsid w:val="002F58CF"/>
    <w:rsid w:val="002F79D7"/>
    <w:rsid w:val="002F7A1F"/>
    <w:rsid w:val="003008D5"/>
    <w:rsid w:val="00301489"/>
    <w:rsid w:val="00301CD9"/>
    <w:rsid w:val="0030205D"/>
    <w:rsid w:val="003022E6"/>
    <w:rsid w:val="003025A0"/>
    <w:rsid w:val="003032AD"/>
    <w:rsid w:val="003048C4"/>
    <w:rsid w:val="003053AB"/>
    <w:rsid w:val="00305BD0"/>
    <w:rsid w:val="003069AB"/>
    <w:rsid w:val="003069EF"/>
    <w:rsid w:val="00307415"/>
    <w:rsid w:val="0030784F"/>
    <w:rsid w:val="003078F6"/>
    <w:rsid w:val="00307C3C"/>
    <w:rsid w:val="00310AB7"/>
    <w:rsid w:val="00310D26"/>
    <w:rsid w:val="0031164B"/>
    <w:rsid w:val="00311678"/>
    <w:rsid w:val="003127C0"/>
    <w:rsid w:val="00312A1C"/>
    <w:rsid w:val="00314682"/>
    <w:rsid w:val="0031497F"/>
    <w:rsid w:val="00314EF7"/>
    <w:rsid w:val="00315302"/>
    <w:rsid w:val="00315519"/>
    <w:rsid w:val="00315721"/>
    <w:rsid w:val="00316BBD"/>
    <w:rsid w:val="00317B90"/>
    <w:rsid w:val="00320BE3"/>
    <w:rsid w:val="0032216F"/>
    <w:rsid w:val="003230A1"/>
    <w:rsid w:val="0032347A"/>
    <w:rsid w:val="00323720"/>
    <w:rsid w:val="00324061"/>
    <w:rsid w:val="003252E5"/>
    <w:rsid w:val="00325359"/>
    <w:rsid w:val="00325F84"/>
    <w:rsid w:val="003264CB"/>
    <w:rsid w:val="00326C08"/>
    <w:rsid w:val="00327BE8"/>
    <w:rsid w:val="0033006B"/>
    <w:rsid w:val="00330B99"/>
    <w:rsid w:val="003312C1"/>
    <w:rsid w:val="00331B20"/>
    <w:rsid w:val="0033249C"/>
    <w:rsid w:val="003342D8"/>
    <w:rsid w:val="003358EA"/>
    <w:rsid w:val="00337394"/>
    <w:rsid w:val="003376CC"/>
    <w:rsid w:val="00342D80"/>
    <w:rsid w:val="003438FA"/>
    <w:rsid w:val="00345845"/>
    <w:rsid w:val="00345A40"/>
    <w:rsid w:val="00345BBF"/>
    <w:rsid w:val="00346CD5"/>
    <w:rsid w:val="003500FD"/>
    <w:rsid w:val="003507E6"/>
    <w:rsid w:val="00350E88"/>
    <w:rsid w:val="0035132C"/>
    <w:rsid w:val="0035134B"/>
    <w:rsid w:val="00352077"/>
    <w:rsid w:val="003536E9"/>
    <w:rsid w:val="00353BD1"/>
    <w:rsid w:val="00353BD8"/>
    <w:rsid w:val="0035518A"/>
    <w:rsid w:val="003554C1"/>
    <w:rsid w:val="003555E4"/>
    <w:rsid w:val="0035607B"/>
    <w:rsid w:val="003562B5"/>
    <w:rsid w:val="003567CB"/>
    <w:rsid w:val="00356996"/>
    <w:rsid w:val="00356EED"/>
    <w:rsid w:val="0035798E"/>
    <w:rsid w:val="003601F2"/>
    <w:rsid w:val="00361310"/>
    <w:rsid w:val="00361AB5"/>
    <w:rsid w:val="00361B1F"/>
    <w:rsid w:val="00362730"/>
    <w:rsid w:val="003627A7"/>
    <w:rsid w:val="00363319"/>
    <w:rsid w:val="00363991"/>
    <w:rsid w:val="003641A7"/>
    <w:rsid w:val="00364532"/>
    <w:rsid w:val="00364686"/>
    <w:rsid w:val="00364D2F"/>
    <w:rsid w:val="00364FD8"/>
    <w:rsid w:val="00365094"/>
    <w:rsid w:val="0036538C"/>
    <w:rsid w:val="00366103"/>
    <w:rsid w:val="00366125"/>
    <w:rsid w:val="0036731E"/>
    <w:rsid w:val="0036762D"/>
    <w:rsid w:val="00367763"/>
    <w:rsid w:val="003677A2"/>
    <w:rsid w:val="00367B06"/>
    <w:rsid w:val="00367C84"/>
    <w:rsid w:val="003708A4"/>
    <w:rsid w:val="00370AD1"/>
    <w:rsid w:val="0037199E"/>
    <w:rsid w:val="0037228C"/>
    <w:rsid w:val="0037274D"/>
    <w:rsid w:val="00373151"/>
    <w:rsid w:val="00373A19"/>
    <w:rsid w:val="00373B02"/>
    <w:rsid w:val="00373D71"/>
    <w:rsid w:val="00377073"/>
    <w:rsid w:val="003770A8"/>
    <w:rsid w:val="00377A8C"/>
    <w:rsid w:val="00377AB8"/>
    <w:rsid w:val="00377FA4"/>
    <w:rsid w:val="0038057B"/>
    <w:rsid w:val="003808E6"/>
    <w:rsid w:val="00381922"/>
    <w:rsid w:val="0038372D"/>
    <w:rsid w:val="003847CE"/>
    <w:rsid w:val="00384B5D"/>
    <w:rsid w:val="0038537E"/>
    <w:rsid w:val="0038638B"/>
    <w:rsid w:val="0038671C"/>
    <w:rsid w:val="00386A3D"/>
    <w:rsid w:val="003918B7"/>
    <w:rsid w:val="00391DAA"/>
    <w:rsid w:val="00392721"/>
    <w:rsid w:val="00392D9E"/>
    <w:rsid w:val="0039343B"/>
    <w:rsid w:val="003939AC"/>
    <w:rsid w:val="00394300"/>
    <w:rsid w:val="00394DC6"/>
    <w:rsid w:val="00396946"/>
    <w:rsid w:val="00397D24"/>
    <w:rsid w:val="00397E66"/>
    <w:rsid w:val="003A0161"/>
    <w:rsid w:val="003A0CFD"/>
    <w:rsid w:val="003A17EE"/>
    <w:rsid w:val="003A1A7A"/>
    <w:rsid w:val="003A1BBC"/>
    <w:rsid w:val="003A292F"/>
    <w:rsid w:val="003A42EA"/>
    <w:rsid w:val="003A7443"/>
    <w:rsid w:val="003B00AF"/>
    <w:rsid w:val="003B0E9B"/>
    <w:rsid w:val="003B1015"/>
    <w:rsid w:val="003B1401"/>
    <w:rsid w:val="003B1413"/>
    <w:rsid w:val="003B1754"/>
    <w:rsid w:val="003B1CDE"/>
    <w:rsid w:val="003B2076"/>
    <w:rsid w:val="003B29DB"/>
    <w:rsid w:val="003B33BB"/>
    <w:rsid w:val="003B4321"/>
    <w:rsid w:val="003B472F"/>
    <w:rsid w:val="003B4F2F"/>
    <w:rsid w:val="003B6788"/>
    <w:rsid w:val="003B67E6"/>
    <w:rsid w:val="003B69C4"/>
    <w:rsid w:val="003B7E4C"/>
    <w:rsid w:val="003C0F00"/>
    <w:rsid w:val="003C21DB"/>
    <w:rsid w:val="003C293F"/>
    <w:rsid w:val="003C3A6B"/>
    <w:rsid w:val="003C47B6"/>
    <w:rsid w:val="003C4E75"/>
    <w:rsid w:val="003C59C3"/>
    <w:rsid w:val="003C690E"/>
    <w:rsid w:val="003C7B6A"/>
    <w:rsid w:val="003D026B"/>
    <w:rsid w:val="003D1532"/>
    <w:rsid w:val="003D3DDE"/>
    <w:rsid w:val="003D48AD"/>
    <w:rsid w:val="003D4CC4"/>
    <w:rsid w:val="003D56CA"/>
    <w:rsid w:val="003D5B41"/>
    <w:rsid w:val="003D675C"/>
    <w:rsid w:val="003D6E7E"/>
    <w:rsid w:val="003D7389"/>
    <w:rsid w:val="003D7584"/>
    <w:rsid w:val="003E1A04"/>
    <w:rsid w:val="003E226D"/>
    <w:rsid w:val="003E244E"/>
    <w:rsid w:val="003E39EC"/>
    <w:rsid w:val="003E468A"/>
    <w:rsid w:val="003E57D9"/>
    <w:rsid w:val="003E5DCB"/>
    <w:rsid w:val="003E628E"/>
    <w:rsid w:val="003E6F2D"/>
    <w:rsid w:val="003F007C"/>
    <w:rsid w:val="003F0EB9"/>
    <w:rsid w:val="003F1079"/>
    <w:rsid w:val="003F187F"/>
    <w:rsid w:val="003F23C1"/>
    <w:rsid w:val="003F278D"/>
    <w:rsid w:val="003F353F"/>
    <w:rsid w:val="003F3B6C"/>
    <w:rsid w:val="003F55F2"/>
    <w:rsid w:val="003F5827"/>
    <w:rsid w:val="003F6025"/>
    <w:rsid w:val="003F6046"/>
    <w:rsid w:val="003F6726"/>
    <w:rsid w:val="003F6A8B"/>
    <w:rsid w:val="003F7556"/>
    <w:rsid w:val="004008AF"/>
    <w:rsid w:val="00404F64"/>
    <w:rsid w:val="004054BE"/>
    <w:rsid w:val="00406A3D"/>
    <w:rsid w:val="00407202"/>
    <w:rsid w:val="0040766C"/>
    <w:rsid w:val="00407B2F"/>
    <w:rsid w:val="004111D2"/>
    <w:rsid w:val="00411383"/>
    <w:rsid w:val="004129F4"/>
    <w:rsid w:val="00412DE7"/>
    <w:rsid w:val="00414AAF"/>
    <w:rsid w:val="0041633E"/>
    <w:rsid w:val="00416BAD"/>
    <w:rsid w:val="00416BB1"/>
    <w:rsid w:val="0042126F"/>
    <w:rsid w:val="00424238"/>
    <w:rsid w:val="0042724F"/>
    <w:rsid w:val="00427E5F"/>
    <w:rsid w:val="004300C4"/>
    <w:rsid w:val="00432E6B"/>
    <w:rsid w:val="00432FE0"/>
    <w:rsid w:val="004335B0"/>
    <w:rsid w:val="004339D3"/>
    <w:rsid w:val="004351B0"/>
    <w:rsid w:val="0043563F"/>
    <w:rsid w:val="0043586C"/>
    <w:rsid w:val="004358FB"/>
    <w:rsid w:val="00436BCE"/>
    <w:rsid w:val="00442358"/>
    <w:rsid w:val="00442D92"/>
    <w:rsid w:val="00443997"/>
    <w:rsid w:val="00444205"/>
    <w:rsid w:val="00444439"/>
    <w:rsid w:val="004444C9"/>
    <w:rsid w:val="004448E3"/>
    <w:rsid w:val="00445BCD"/>
    <w:rsid w:val="00446D38"/>
    <w:rsid w:val="004476B3"/>
    <w:rsid w:val="00451118"/>
    <w:rsid w:val="00452B25"/>
    <w:rsid w:val="0045346E"/>
    <w:rsid w:val="00453749"/>
    <w:rsid w:val="00455818"/>
    <w:rsid w:val="00455F6E"/>
    <w:rsid w:val="004560D2"/>
    <w:rsid w:val="0046173A"/>
    <w:rsid w:val="004623D4"/>
    <w:rsid w:val="00462444"/>
    <w:rsid w:val="004626DA"/>
    <w:rsid w:val="00462702"/>
    <w:rsid w:val="0046305E"/>
    <w:rsid w:val="00463546"/>
    <w:rsid w:val="00463E20"/>
    <w:rsid w:val="00463FFD"/>
    <w:rsid w:val="00464D01"/>
    <w:rsid w:val="00465271"/>
    <w:rsid w:val="00465A23"/>
    <w:rsid w:val="0046758A"/>
    <w:rsid w:val="004700E1"/>
    <w:rsid w:val="00470AED"/>
    <w:rsid w:val="004711A6"/>
    <w:rsid w:val="004716DA"/>
    <w:rsid w:val="00471718"/>
    <w:rsid w:val="00473131"/>
    <w:rsid w:val="00473B11"/>
    <w:rsid w:val="00476474"/>
    <w:rsid w:val="00476B71"/>
    <w:rsid w:val="00477868"/>
    <w:rsid w:val="004802B6"/>
    <w:rsid w:val="00481F78"/>
    <w:rsid w:val="0048312E"/>
    <w:rsid w:val="0048356D"/>
    <w:rsid w:val="00484BB6"/>
    <w:rsid w:val="00487653"/>
    <w:rsid w:val="00487EBE"/>
    <w:rsid w:val="00487FF7"/>
    <w:rsid w:val="00490D85"/>
    <w:rsid w:val="00491B2B"/>
    <w:rsid w:val="00493252"/>
    <w:rsid w:val="00494D15"/>
    <w:rsid w:val="004958DF"/>
    <w:rsid w:val="00496621"/>
    <w:rsid w:val="00497FBD"/>
    <w:rsid w:val="004A23D7"/>
    <w:rsid w:val="004A2BD6"/>
    <w:rsid w:val="004A3213"/>
    <w:rsid w:val="004A3416"/>
    <w:rsid w:val="004A3780"/>
    <w:rsid w:val="004A3A7C"/>
    <w:rsid w:val="004A3CBC"/>
    <w:rsid w:val="004A40BC"/>
    <w:rsid w:val="004A42D7"/>
    <w:rsid w:val="004A532F"/>
    <w:rsid w:val="004A53AF"/>
    <w:rsid w:val="004A5985"/>
    <w:rsid w:val="004A7FAA"/>
    <w:rsid w:val="004B1D7E"/>
    <w:rsid w:val="004B1F48"/>
    <w:rsid w:val="004B2B98"/>
    <w:rsid w:val="004B2C42"/>
    <w:rsid w:val="004B414A"/>
    <w:rsid w:val="004B4F1C"/>
    <w:rsid w:val="004C181E"/>
    <w:rsid w:val="004C2985"/>
    <w:rsid w:val="004C36E5"/>
    <w:rsid w:val="004C3E32"/>
    <w:rsid w:val="004C3F5E"/>
    <w:rsid w:val="004C4139"/>
    <w:rsid w:val="004C4180"/>
    <w:rsid w:val="004C4D30"/>
    <w:rsid w:val="004C5CB2"/>
    <w:rsid w:val="004C5FED"/>
    <w:rsid w:val="004C6323"/>
    <w:rsid w:val="004C643B"/>
    <w:rsid w:val="004C6A54"/>
    <w:rsid w:val="004C74A4"/>
    <w:rsid w:val="004C74F5"/>
    <w:rsid w:val="004D01AF"/>
    <w:rsid w:val="004D05C1"/>
    <w:rsid w:val="004D0E8D"/>
    <w:rsid w:val="004D1142"/>
    <w:rsid w:val="004D3546"/>
    <w:rsid w:val="004D3CDA"/>
    <w:rsid w:val="004D3EFD"/>
    <w:rsid w:val="004D40B1"/>
    <w:rsid w:val="004D4CA9"/>
    <w:rsid w:val="004D4E06"/>
    <w:rsid w:val="004D4E90"/>
    <w:rsid w:val="004D5035"/>
    <w:rsid w:val="004D5624"/>
    <w:rsid w:val="004D5B32"/>
    <w:rsid w:val="004D6105"/>
    <w:rsid w:val="004D7003"/>
    <w:rsid w:val="004D71EE"/>
    <w:rsid w:val="004D7DBB"/>
    <w:rsid w:val="004D7E60"/>
    <w:rsid w:val="004E0501"/>
    <w:rsid w:val="004E053A"/>
    <w:rsid w:val="004E17FF"/>
    <w:rsid w:val="004E1EB0"/>
    <w:rsid w:val="004E1F24"/>
    <w:rsid w:val="004E2104"/>
    <w:rsid w:val="004E288E"/>
    <w:rsid w:val="004E29A5"/>
    <w:rsid w:val="004E2A34"/>
    <w:rsid w:val="004E33E1"/>
    <w:rsid w:val="004E4E91"/>
    <w:rsid w:val="004E52FB"/>
    <w:rsid w:val="004E554B"/>
    <w:rsid w:val="004E5B56"/>
    <w:rsid w:val="004E64D1"/>
    <w:rsid w:val="004E69C5"/>
    <w:rsid w:val="004E6F44"/>
    <w:rsid w:val="004E7909"/>
    <w:rsid w:val="004E7A4B"/>
    <w:rsid w:val="004F1547"/>
    <w:rsid w:val="004F20CB"/>
    <w:rsid w:val="004F2289"/>
    <w:rsid w:val="004F3788"/>
    <w:rsid w:val="004F3B2E"/>
    <w:rsid w:val="004F3EC5"/>
    <w:rsid w:val="004F410D"/>
    <w:rsid w:val="004F4A52"/>
    <w:rsid w:val="004F5D82"/>
    <w:rsid w:val="004F5E29"/>
    <w:rsid w:val="004F6579"/>
    <w:rsid w:val="004F6939"/>
    <w:rsid w:val="004F7AAC"/>
    <w:rsid w:val="00500BCE"/>
    <w:rsid w:val="0050162C"/>
    <w:rsid w:val="00501D3C"/>
    <w:rsid w:val="0050214A"/>
    <w:rsid w:val="00505076"/>
    <w:rsid w:val="005056BD"/>
    <w:rsid w:val="0050578F"/>
    <w:rsid w:val="00506347"/>
    <w:rsid w:val="00506853"/>
    <w:rsid w:val="005068A3"/>
    <w:rsid w:val="00506E80"/>
    <w:rsid w:val="00507C3B"/>
    <w:rsid w:val="00510C97"/>
    <w:rsid w:val="0051151B"/>
    <w:rsid w:val="00512820"/>
    <w:rsid w:val="00515A28"/>
    <w:rsid w:val="00515CE2"/>
    <w:rsid w:val="0051622E"/>
    <w:rsid w:val="005162C8"/>
    <w:rsid w:val="00517B14"/>
    <w:rsid w:val="00521092"/>
    <w:rsid w:val="00521C40"/>
    <w:rsid w:val="005222E0"/>
    <w:rsid w:val="005237A6"/>
    <w:rsid w:val="0052422A"/>
    <w:rsid w:val="005246E3"/>
    <w:rsid w:val="0052475D"/>
    <w:rsid w:val="00525C92"/>
    <w:rsid w:val="0052636C"/>
    <w:rsid w:val="00526EFC"/>
    <w:rsid w:val="00527415"/>
    <w:rsid w:val="005276CB"/>
    <w:rsid w:val="00530224"/>
    <w:rsid w:val="00530607"/>
    <w:rsid w:val="005310BE"/>
    <w:rsid w:val="0053177A"/>
    <w:rsid w:val="005318FF"/>
    <w:rsid w:val="00531D3D"/>
    <w:rsid w:val="00531FEB"/>
    <w:rsid w:val="00532738"/>
    <w:rsid w:val="00533450"/>
    <w:rsid w:val="005336A9"/>
    <w:rsid w:val="00535021"/>
    <w:rsid w:val="005355E5"/>
    <w:rsid w:val="00535780"/>
    <w:rsid w:val="0053665F"/>
    <w:rsid w:val="00536672"/>
    <w:rsid w:val="00540CC4"/>
    <w:rsid w:val="00541D51"/>
    <w:rsid w:val="00541D7D"/>
    <w:rsid w:val="00542ECE"/>
    <w:rsid w:val="00543452"/>
    <w:rsid w:val="0054444F"/>
    <w:rsid w:val="0054464B"/>
    <w:rsid w:val="0054653C"/>
    <w:rsid w:val="00547947"/>
    <w:rsid w:val="00551FD4"/>
    <w:rsid w:val="00552264"/>
    <w:rsid w:val="00552930"/>
    <w:rsid w:val="005529A1"/>
    <w:rsid w:val="005533DC"/>
    <w:rsid w:val="00553B6A"/>
    <w:rsid w:val="005545C5"/>
    <w:rsid w:val="005548F0"/>
    <w:rsid w:val="005555BD"/>
    <w:rsid w:val="00555834"/>
    <w:rsid w:val="00556214"/>
    <w:rsid w:val="00557DC9"/>
    <w:rsid w:val="005605C7"/>
    <w:rsid w:val="00561E0E"/>
    <w:rsid w:val="00561F7E"/>
    <w:rsid w:val="0056248A"/>
    <w:rsid w:val="00563CFE"/>
    <w:rsid w:val="00565A13"/>
    <w:rsid w:val="005663AD"/>
    <w:rsid w:val="00566451"/>
    <w:rsid w:val="005670B2"/>
    <w:rsid w:val="00567508"/>
    <w:rsid w:val="0057168C"/>
    <w:rsid w:val="005729E5"/>
    <w:rsid w:val="00572A82"/>
    <w:rsid w:val="00573BFD"/>
    <w:rsid w:val="00573C02"/>
    <w:rsid w:val="0057555A"/>
    <w:rsid w:val="005759B5"/>
    <w:rsid w:val="005759E3"/>
    <w:rsid w:val="00581261"/>
    <w:rsid w:val="00582355"/>
    <w:rsid w:val="005826A7"/>
    <w:rsid w:val="00583131"/>
    <w:rsid w:val="005838EA"/>
    <w:rsid w:val="00583C8C"/>
    <w:rsid w:val="00584766"/>
    <w:rsid w:val="00584ABC"/>
    <w:rsid w:val="00584CE2"/>
    <w:rsid w:val="00584DC2"/>
    <w:rsid w:val="00585D19"/>
    <w:rsid w:val="005860DB"/>
    <w:rsid w:val="005861E6"/>
    <w:rsid w:val="00586C74"/>
    <w:rsid w:val="00587A03"/>
    <w:rsid w:val="00587AC8"/>
    <w:rsid w:val="0059012E"/>
    <w:rsid w:val="0059037F"/>
    <w:rsid w:val="00590A46"/>
    <w:rsid w:val="00591D9C"/>
    <w:rsid w:val="00593544"/>
    <w:rsid w:val="0059678B"/>
    <w:rsid w:val="0059683E"/>
    <w:rsid w:val="00596D03"/>
    <w:rsid w:val="0059704C"/>
    <w:rsid w:val="005975C6"/>
    <w:rsid w:val="005977F1"/>
    <w:rsid w:val="005A0323"/>
    <w:rsid w:val="005A2AF2"/>
    <w:rsid w:val="005A2B89"/>
    <w:rsid w:val="005A33D6"/>
    <w:rsid w:val="005A3779"/>
    <w:rsid w:val="005A46A9"/>
    <w:rsid w:val="005A47AB"/>
    <w:rsid w:val="005A4C2E"/>
    <w:rsid w:val="005A5C80"/>
    <w:rsid w:val="005A6EA3"/>
    <w:rsid w:val="005A6F1A"/>
    <w:rsid w:val="005A71C4"/>
    <w:rsid w:val="005A7FED"/>
    <w:rsid w:val="005B01D6"/>
    <w:rsid w:val="005B08B5"/>
    <w:rsid w:val="005B1A96"/>
    <w:rsid w:val="005B2711"/>
    <w:rsid w:val="005B2803"/>
    <w:rsid w:val="005B302C"/>
    <w:rsid w:val="005B34A1"/>
    <w:rsid w:val="005B4255"/>
    <w:rsid w:val="005B4FC1"/>
    <w:rsid w:val="005B5CA6"/>
    <w:rsid w:val="005B6003"/>
    <w:rsid w:val="005B6F5E"/>
    <w:rsid w:val="005B7179"/>
    <w:rsid w:val="005B7EAE"/>
    <w:rsid w:val="005C06A0"/>
    <w:rsid w:val="005C1A11"/>
    <w:rsid w:val="005C2264"/>
    <w:rsid w:val="005C2569"/>
    <w:rsid w:val="005C2636"/>
    <w:rsid w:val="005C36C4"/>
    <w:rsid w:val="005C3E85"/>
    <w:rsid w:val="005C4E8C"/>
    <w:rsid w:val="005C5CE7"/>
    <w:rsid w:val="005C5F8D"/>
    <w:rsid w:val="005C644A"/>
    <w:rsid w:val="005C66B9"/>
    <w:rsid w:val="005D04BF"/>
    <w:rsid w:val="005D1606"/>
    <w:rsid w:val="005D1A3B"/>
    <w:rsid w:val="005D1C8D"/>
    <w:rsid w:val="005D3C43"/>
    <w:rsid w:val="005D5CFA"/>
    <w:rsid w:val="005D6287"/>
    <w:rsid w:val="005D6763"/>
    <w:rsid w:val="005D7AB2"/>
    <w:rsid w:val="005E0824"/>
    <w:rsid w:val="005E0DCC"/>
    <w:rsid w:val="005E1854"/>
    <w:rsid w:val="005E1D72"/>
    <w:rsid w:val="005E2FEC"/>
    <w:rsid w:val="005E3055"/>
    <w:rsid w:val="005E51F8"/>
    <w:rsid w:val="005E5F74"/>
    <w:rsid w:val="005E6A60"/>
    <w:rsid w:val="005F13AE"/>
    <w:rsid w:val="005F16F5"/>
    <w:rsid w:val="005F1A80"/>
    <w:rsid w:val="005F24FB"/>
    <w:rsid w:val="005F27F8"/>
    <w:rsid w:val="005F2DBC"/>
    <w:rsid w:val="005F3258"/>
    <w:rsid w:val="005F3962"/>
    <w:rsid w:val="005F4446"/>
    <w:rsid w:val="005F4C96"/>
    <w:rsid w:val="005F4F70"/>
    <w:rsid w:val="005F5683"/>
    <w:rsid w:val="005F64E6"/>
    <w:rsid w:val="006007F9"/>
    <w:rsid w:val="0060165B"/>
    <w:rsid w:val="00603763"/>
    <w:rsid w:val="00605700"/>
    <w:rsid w:val="006061FB"/>
    <w:rsid w:val="006076B8"/>
    <w:rsid w:val="006077CA"/>
    <w:rsid w:val="006101B9"/>
    <w:rsid w:val="0061049C"/>
    <w:rsid w:val="00610A56"/>
    <w:rsid w:val="00610DDA"/>
    <w:rsid w:val="006112C0"/>
    <w:rsid w:val="00611EC0"/>
    <w:rsid w:val="006122E2"/>
    <w:rsid w:val="006130BE"/>
    <w:rsid w:val="00614F06"/>
    <w:rsid w:val="00616154"/>
    <w:rsid w:val="00616A68"/>
    <w:rsid w:val="00616ECF"/>
    <w:rsid w:val="00617DC0"/>
    <w:rsid w:val="00622A9C"/>
    <w:rsid w:val="00623001"/>
    <w:rsid w:val="00623475"/>
    <w:rsid w:val="006238D9"/>
    <w:rsid w:val="00623FB9"/>
    <w:rsid w:val="006246C5"/>
    <w:rsid w:val="00624B5B"/>
    <w:rsid w:val="00626FF1"/>
    <w:rsid w:val="006276B0"/>
    <w:rsid w:val="006279A3"/>
    <w:rsid w:val="00627C06"/>
    <w:rsid w:val="0063034D"/>
    <w:rsid w:val="006307A7"/>
    <w:rsid w:val="00630F09"/>
    <w:rsid w:val="0063149A"/>
    <w:rsid w:val="006324ED"/>
    <w:rsid w:val="00632A3D"/>
    <w:rsid w:val="00632A63"/>
    <w:rsid w:val="006334FE"/>
    <w:rsid w:val="006338A9"/>
    <w:rsid w:val="00634B94"/>
    <w:rsid w:val="006352A4"/>
    <w:rsid w:val="00635BBD"/>
    <w:rsid w:val="0063725A"/>
    <w:rsid w:val="0063739C"/>
    <w:rsid w:val="00637DDE"/>
    <w:rsid w:val="006403C1"/>
    <w:rsid w:val="0064273A"/>
    <w:rsid w:val="00642A4B"/>
    <w:rsid w:val="00642D02"/>
    <w:rsid w:val="00643FB1"/>
    <w:rsid w:val="00645345"/>
    <w:rsid w:val="00645370"/>
    <w:rsid w:val="0064580D"/>
    <w:rsid w:val="0064658E"/>
    <w:rsid w:val="00650EEA"/>
    <w:rsid w:val="00653236"/>
    <w:rsid w:val="0065337C"/>
    <w:rsid w:val="00654E84"/>
    <w:rsid w:val="0065502E"/>
    <w:rsid w:val="0065671A"/>
    <w:rsid w:val="00656A4A"/>
    <w:rsid w:val="00661210"/>
    <w:rsid w:val="006618BC"/>
    <w:rsid w:val="00661A31"/>
    <w:rsid w:val="006640D4"/>
    <w:rsid w:val="00664346"/>
    <w:rsid w:val="006652FF"/>
    <w:rsid w:val="006653FB"/>
    <w:rsid w:val="00667D6F"/>
    <w:rsid w:val="00667FA2"/>
    <w:rsid w:val="00670DEF"/>
    <w:rsid w:val="00670F04"/>
    <w:rsid w:val="0067166D"/>
    <w:rsid w:val="00672220"/>
    <w:rsid w:val="0067284A"/>
    <w:rsid w:val="006730A3"/>
    <w:rsid w:val="00673BF8"/>
    <w:rsid w:val="00674E1D"/>
    <w:rsid w:val="00675CCE"/>
    <w:rsid w:val="00676CAB"/>
    <w:rsid w:val="00677C87"/>
    <w:rsid w:val="00677F07"/>
    <w:rsid w:val="006805E8"/>
    <w:rsid w:val="00680687"/>
    <w:rsid w:val="006826DC"/>
    <w:rsid w:val="006833C9"/>
    <w:rsid w:val="006838F0"/>
    <w:rsid w:val="00683B88"/>
    <w:rsid w:val="00683FE0"/>
    <w:rsid w:val="0068499E"/>
    <w:rsid w:val="00684A69"/>
    <w:rsid w:val="0068532B"/>
    <w:rsid w:val="006857F6"/>
    <w:rsid w:val="00685E8D"/>
    <w:rsid w:val="0068600B"/>
    <w:rsid w:val="006866BB"/>
    <w:rsid w:val="00690113"/>
    <w:rsid w:val="006901BD"/>
    <w:rsid w:val="00690876"/>
    <w:rsid w:val="00691EDA"/>
    <w:rsid w:val="0069254B"/>
    <w:rsid w:val="006925FF"/>
    <w:rsid w:val="00692DEA"/>
    <w:rsid w:val="0069337D"/>
    <w:rsid w:val="006933C1"/>
    <w:rsid w:val="00694F99"/>
    <w:rsid w:val="00695437"/>
    <w:rsid w:val="0069595D"/>
    <w:rsid w:val="00695AB9"/>
    <w:rsid w:val="00696A2A"/>
    <w:rsid w:val="006A04F4"/>
    <w:rsid w:val="006A1C3A"/>
    <w:rsid w:val="006A39AA"/>
    <w:rsid w:val="006A3A29"/>
    <w:rsid w:val="006A4603"/>
    <w:rsid w:val="006A5005"/>
    <w:rsid w:val="006A53D7"/>
    <w:rsid w:val="006A5510"/>
    <w:rsid w:val="006A5C7E"/>
    <w:rsid w:val="006A65E5"/>
    <w:rsid w:val="006A6FBE"/>
    <w:rsid w:val="006A7A39"/>
    <w:rsid w:val="006A7CCF"/>
    <w:rsid w:val="006B04EE"/>
    <w:rsid w:val="006B073A"/>
    <w:rsid w:val="006B1A61"/>
    <w:rsid w:val="006B2395"/>
    <w:rsid w:val="006B3694"/>
    <w:rsid w:val="006B4972"/>
    <w:rsid w:val="006B4997"/>
    <w:rsid w:val="006B5058"/>
    <w:rsid w:val="006C0C2B"/>
    <w:rsid w:val="006C193B"/>
    <w:rsid w:val="006C195B"/>
    <w:rsid w:val="006C2E0B"/>
    <w:rsid w:val="006C3743"/>
    <w:rsid w:val="006C3F89"/>
    <w:rsid w:val="006C53AC"/>
    <w:rsid w:val="006C6093"/>
    <w:rsid w:val="006C7730"/>
    <w:rsid w:val="006C7B4E"/>
    <w:rsid w:val="006D008C"/>
    <w:rsid w:val="006D036C"/>
    <w:rsid w:val="006D0382"/>
    <w:rsid w:val="006D105E"/>
    <w:rsid w:val="006D26D9"/>
    <w:rsid w:val="006D2A11"/>
    <w:rsid w:val="006D2E48"/>
    <w:rsid w:val="006D3105"/>
    <w:rsid w:val="006D337E"/>
    <w:rsid w:val="006D3C37"/>
    <w:rsid w:val="006D4176"/>
    <w:rsid w:val="006D75B8"/>
    <w:rsid w:val="006E07C6"/>
    <w:rsid w:val="006E2087"/>
    <w:rsid w:val="006E2730"/>
    <w:rsid w:val="006E367F"/>
    <w:rsid w:val="006E393E"/>
    <w:rsid w:val="006E4276"/>
    <w:rsid w:val="006E5EDA"/>
    <w:rsid w:val="006E61C4"/>
    <w:rsid w:val="006E6C05"/>
    <w:rsid w:val="006E6EC4"/>
    <w:rsid w:val="006F1670"/>
    <w:rsid w:val="006F2C58"/>
    <w:rsid w:val="006F2D05"/>
    <w:rsid w:val="006F3F5A"/>
    <w:rsid w:val="006F43FB"/>
    <w:rsid w:val="006F4A09"/>
    <w:rsid w:val="006F5097"/>
    <w:rsid w:val="006F56E1"/>
    <w:rsid w:val="006F5740"/>
    <w:rsid w:val="006F5872"/>
    <w:rsid w:val="006F7BA2"/>
    <w:rsid w:val="00700410"/>
    <w:rsid w:val="00700879"/>
    <w:rsid w:val="0070174C"/>
    <w:rsid w:val="00702CA9"/>
    <w:rsid w:val="0070337A"/>
    <w:rsid w:val="007073B7"/>
    <w:rsid w:val="007073F5"/>
    <w:rsid w:val="0070744D"/>
    <w:rsid w:val="00707503"/>
    <w:rsid w:val="00707A19"/>
    <w:rsid w:val="00710171"/>
    <w:rsid w:val="0071176F"/>
    <w:rsid w:val="0071185C"/>
    <w:rsid w:val="00713078"/>
    <w:rsid w:val="00713F20"/>
    <w:rsid w:val="00714A78"/>
    <w:rsid w:val="007153DE"/>
    <w:rsid w:val="00716B62"/>
    <w:rsid w:val="00716D25"/>
    <w:rsid w:val="00717472"/>
    <w:rsid w:val="00721AC4"/>
    <w:rsid w:val="00723BEC"/>
    <w:rsid w:val="00723E1B"/>
    <w:rsid w:val="00724237"/>
    <w:rsid w:val="00724A85"/>
    <w:rsid w:val="0072527C"/>
    <w:rsid w:val="007256B8"/>
    <w:rsid w:val="007305FA"/>
    <w:rsid w:val="0073096E"/>
    <w:rsid w:val="0073320E"/>
    <w:rsid w:val="00736EDF"/>
    <w:rsid w:val="00737188"/>
    <w:rsid w:val="00737806"/>
    <w:rsid w:val="00740BED"/>
    <w:rsid w:val="00740E28"/>
    <w:rsid w:val="007410A7"/>
    <w:rsid w:val="0074145A"/>
    <w:rsid w:val="00741EFD"/>
    <w:rsid w:val="00742320"/>
    <w:rsid w:val="007426E0"/>
    <w:rsid w:val="0074304D"/>
    <w:rsid w:val="00744087"/>
    <w:rsid w:val="00744AD9"/>
    <w:rsid w:val="00744BFA"/>
    <w:rsid w:val="00745DE1"/>
    <w:rsid w:val="00746064"/>
    <w:rsid w:val="00746276"/>
    <w:rsid w:val="007464CD"/>
    <w:rsid w:val="00746ED1"/>
    <w:rsid w:val="00747431"/>
    <w:rsid w:val="00747CB1"/>
    <w:rsid w:val="00747FFB"/>
    <w:rsid w:val="00751A12"/>
    <w:rsid w:val="00752041"/>
    <w:rsid w:val="00752D76"/>
    <w:rsid w:val="007532B5"/>
    <w:rsid w:val="00753D14"/>
    <w:rsid w:val="0075689F"/>
    <w:rsid w:val="007603EF"/>
    <w:rsid w:val="00761E37"/>
    <w:rsid w:val="00764B55"/>
    <w:rsid w:val="007652A2"/>
    <w:rsid w:val="00766A48"/>
    <w:rsid w:val="00766B55"/>
    <w:rsid w:val="00766C70"/>
    <w:rsid w:val="00767D4D"/>
    <w:rsid w:val="00770708"/>
    <w:rsid w:val="00771416"/>
    <w:rsid w:val="00773120"/>
    <w:rsid w:val="00773D7B"/>
    <w:rsid w:val="00774507"/>
    <w:rsid w:val="007761B3"/>
    <w:rsid w:val="00777959"/>
    <w:rsid w:val="007817DD"/>
    <w:rsid w:val="007825CE"/>
    <w:rsid w:val="00782B87"/>
    <w:rsid w:val="0078318E"/>
    <w:rsid w:val="00783AF5"/>
    <w:rsid w:val="0078473D"/>
    <w:rsid w:val="0078543D"/>
    <w:rsid w:val="00785C72"/>
    <w:rsid w:val="00787174"/>
    <w:rsid w:val="00787CCB"/>
    <w:rsid w:val="007901F7"/>
    <w:rsid w:val="007912A8"/>
    <w:rsid w:val="00792F36"/>
    <w:rsid w:val="00793A3D"/>
    <w:rsid w:val="007941C4"/>
    <w:rsid w:val="0079482A"/>
    <w:rsid w:val="0079507C"/>
    <w:rsid w:val="00795A94"/>
    <w:rsid w:val="00795FCC"/>
    <w:rsid w:val="007968CB"/>
    <w:rsid w:val="00796FDC"/>
    <w:rsid w:val="00797181"/>
    <w:rsid w:val="00797357"/>
    <w:rsid w:val="00797397"/>
    <w:rsid w:val="00797EC1"/>
    <w:rsid w:val="00797FED"/>
    <w:rsid w:val="007A3F51"/>
    <w:rsid w:val="007A425F"/>
    <w:rsid w:val="007A53ED"/>
    <w:rsid w:val="007A5772"/>
    <w:rsid w:val="007A5795"/>
    <w:rsid w:val="007A5E5B"/>
    <w:rsid w:val="007A6205"/>
    <w:rsid w:val="007B0582"/>
    <w:rsid w:val="007B17A7"/>
    <w:rsid w:val="007B1E10"/>
    <w:rsid w:val="007B3252"/>
    <w:rsid w:val="007B33B3"/>
    <w:rsid w:val="007B33B5"/>
    <w:rsid w:val="007B3C70"/>
    <w:rsid w:val="007B40A0"/>
    <w:rsid w:val="007B4C6E"/>
    <w:rsid w:val="007B52F0"/>
    <w:rsid w:val="007B5375"/>
    <w:rsid w:val="007B577E"/>
    <w:rsid w:val="007B609A"/>
    <w:rsid w:val="007B6AA0"/>
    <w:rsid w:val="007B7CA3"/>
    <w:rsid w:val="007C035B"/>
    <w:rsid w:val="007C181B"/>
    <w:rsid w:val="007C195E"/>
    <w:rsid w:val="007C2FF0"/>
    <w:rsid w:val="007C3174"/>
    <w:rsid w:val="007C36E3"/>
    <w:rsid w:val="007C4854"/>
    <w:rsid w:val="007D0797"/>
    <w:rsid w:val="007D0DB7"/>
    <w:rsid w:val="007D2964"/>
    <w:rsid w:val="007D32C0"/>
    <w:rsid w:val="007D4460"/>
    <w:rsid w:val="007D469F"/>
    <w:rsid w:val="007D48EB"/>
    <w:rsid w:val="007D51E3"/>
    <w:rsid w:val="007D5F51"/>
    <w:rsid w:val="007D6A38"/>
    <w:rsid w:val="007D6BDF"/>
    <w:rsid w:val="007D7705"/>
    <w:rsid w:val="007E0CEF"/>
    <w:rsid w:val="007E0ED2"/>
    <w:rsid w:val="007E1C61"/>
    <w:rsid w:val="007E2FB7"/>
    <w:rsid w:val="007E2FB9"/>
    <w:rsid w:val="007E36C7"/>
    <w:rsid w:val="007E3D6F"/>
    <w:rsid w:val="007E48E9"/>
    <w:rsid w:val="007E4E7B"/>
    <w:rsid w:val="007E519B"/>
    <w:rsid w:val="007E575F"/>
    <w:rsid w:val="007E5AB3"/>
    <w:rsid w:val="007E5B6D"/>
    <w:rsid w:val="007E5BAB"/>
    <w:rsid w:val="007E6471"/>
    <w:rsid w:val="007E69E4"/>
    <w:rsid w:val="007F0675"/>
    <w:rsid w:val="007F0C08"/>
    <w:rsid w:val="007F100D"/>
    <w:rsid w:val="007F2C30"/>
    <w:rsid w:val="007F3F12"/>
    <w:rsid w:val="007F4059"/>
    <w:rsid w:val="007F4477"/>
    <w:rsid w:val="007F4BFE"/>
    <w:rsid w:val="007F57E4"/>
    <w:rsid w:val="007F5982"/>
    <w:rsid w:val="007F6083"/>
    <w:rsid w:val="007F659E"/>
    <w:rsid w:val="007F6BFA"/>
    <w:rsid w:val="007F6F35"/>
    <w:rsid w:val="007F722E"/>
    <w:rsid w:val="008003D1"/>
    <w:rsid w:val="0080062D"/>
    <w:rsid w:val="008011D5"/>
    <w:rsid w:val="00801B48"/>
    <w:rsid w:val="00802C30"/>
    <w:rsid w:val="00803939"/>
    <w:rsid w:val="00803DA7"/>
    <w:rsid w:val="00803E3F"/>
    <w:rsid w:val="00804469"/>
    <w:rsid w:val="00804DEC"/>
    <w:rsid w:val="0080513B"/>
    <w:rsid w:val="008053BB"/>
    <w:rsid w:val="00805656"/>
    <w:rsid w:val="008062E1"/>
    <w:rsid w:val="008068C6"/>
    <w:rsid w:val="00807A9E"/>
    <w:rsid w:val="00807B2A"/>
    <w:rsid w:val="008104E7"/>
    <w:rsid w:val="008105B2"/>
    <w:rsid w:val="00810B65"/>
    <w:rsid w:val="00811AA5"/>
    <w:rsid w:val="0081238A"/>
    <w:rsid w:val="00812782"/>
    <w:rsid w:val="00813E60"/>
    <w:rsid w:val="00815695"/>
    <w:rsid w:val="00815DE7"/>
    <w:rsid w:val="00816494"/>
    <w:rsid w:val="00816ED1"/>
    <w:rsid w:val="00817229"/>
    <w:rsid w:val="00817EEA"/>
    <w:rsid w:val="00820B54"/>
    <w:rsid w:val="00820BFC"/>
    <w:rsid w:val="008212BB"/>
    <w:rsid w:val="0082185A"/>
    <w:rsid w:val="00821B35"/>
    <w:rsid w:val="008226C4"/>
    <w:rsid w:val="0082288E"/>
    <w:rsid w:val="00824990"/>
    <w:rsid w:val="008255B5"/>
    <w:rsid w:val="00825A09"/>
    <w:rsid w:val="00826113"/>
    <w:rsid w:val="008274CA"/>
    <w:rsid w:val="00830736"/>
    <w:rsid w:val="00830F86"/>
    <w:rsid w:val="008313BB"/>
    <w:rsid w:val="008327A3"/>
    <w:rsid w:val="00833CB9"/>
    <w:rsid w:val="00833EAD"/>
    <w:rsid w:val="00833ECA"/>
    <w:rsid w:val="00835135"/>
    <w:rsid w:val="00835D57"/>
    <w:rsid w:val="00837038"/>
    <w:rsid w:val="00837C3D"/>
    <w:rsid w:val="00837CBF"/>
    <w:rsid w:val="00837EE3"/>
    <w:rsid w:val="00840169"/>
    <w:rsid w:val="00840577"/>
    <w:rsid w:val="00841955"/>
    <w:rsid w:val="008421A7"/>
    <w:rsid w:val="008454FF"/>
    <w:rsid w:val="008463E8"/>
    <w:rsid w:val="00846F7E"/>
    <w:rsid w:val="008474A5"/>
    <w:rsid w:val="00847BFB"/>
    <w:rsid w:val="0085037E"/>
    <w:rsid w:val="00850ABB"/>
    <w:rsid w:val="008516D5"/>
    <w:rsid w:val="00851F22"/>
    <w:rsid w:val="008529BA"/>
    <w:rsid w:val="00852D66"/>
    <w:rsid w:val="00854351"/>
    <w:rsid w:val="0085476F"/>
    <w:rsid w:val="00854A6F"/>
    <w:rsid w:val="00854EF6"/>
    <w:rsid w:val="00857223"/>
    <w:rsid w:val="00857330"/>
    <w:rsid w:val="00857F2C"/>
    <w:rsid w:val="0086060E"/>
    <w:rsid w:val="008609D9"/>
    <w:rsid w:val="008611F6"/>
    <w:rsid w:val="0086205E"/>
    <w:rsid w:val="00862548"/>
    <w:rsid w:val="00862BD7"/>
    <w:rsid w:val="00863E32"/>
    <w:rsid w:val="00863FEA"/>
    <w:rsid w:val="00864D8C"/>
    <w:rsid w:val="00865913"/>
    <w:rsid w:val="00866758"/>
    <w:rsid w:val="0087049B"/>
    <w:rsid w:val="008707C1"/>
    <w:rsid w:val="00870F72"/>
    <w:rsid w:val="00871306"/>
    <w:rsid w:val="00871353"/>
    <w:rsid w:val="008720F5"/>
    <w:rsid w:val="008722A8"/>
    <w:rsid w:val="00873E75"/>
    <w:rsid w:val="00875167"/>
    <w:rsid w:val="00875E01"/>
    <w:rsid w:val="00877CCF"/>
    <w:rsid w:val="008825F8"/>
    <w:rsid w:val="00882BBB"/>
    <w:rsid w:val="008835D1"/>
    <w:rsid w:val="0088381E"/>
    <w:rsid w:val="0088421A"/>
    <w:rsid w:val="00885BC1"/>
    <w:rsid w:val="00885DDD"/>
    <w:rsid w:val="0088607E"/>
    <w:rsid w:val="00886C37"/>
    <w:rsid w:val="00886FDC"/>
    <w:rsid w:val="00890AB7"/>
    <w:rsid w:val="00890B96"/>
    <w:rsid w:val="00892314"/>
    <w:rsid w:val="00892A9C"/>
    <w:rsid w:val="008932A2"/>
    <w:rsid w:val="00893D5B"/>
    <w:rsid w:val="00894D8C"/>
    <w:rsid w:val="008969DB"/>
    <w:rsid w:val="00896F58"/>
    <w:rsid w:val="00897867"/>
    <w:rsid w:val="00897F96"/>
    <w:rsid w:val="008A0181"/>
    <w:rsid w:val="008A038B"/>
    <w:rsid w:val="008A0A95"/>
    <w:rsid w:val="008A14C9"/>
    <w:rsid w:val="008A241E"/>
    <w:rsid w:val="008A2B35"/>
    <w:rsid w:val="008A597E"/>
    <w:rsid w:val="008A68DB"/>
    <w:rsid w:val="008A72A0"/>
    <w:rsid w:val="008B00CB"/>
    <w:rsid w:val="008B0208"/>
    <w:rsid w:val="008B030A"/>
    <w:rsid w:val="008B03B7"/>
    <w:rsid w:val="008B077A"/>
    <w:rsid w:val="008B0B52"/>
    <w:rsid w:val="008B181D"/>
    <w:rsid w:val="008B1BAE"/>
    <w:rsid w:val="008B224A"/>
    <w:rsid w:val="008B22CB"/>
    <w:rsid w:val="008B2756"/>
    <w:rsid w:val="008B31E5"/>
    <w:rsid w:val="008B4558"/>
    <w:rsid w:val="008B468F"/>
    <w:rsid w:val="008B5187"/>
    <w:rsid w:val="008B52AF"/>
    <w:rsid w:val="008B553B"/>
    <w:rsid w:val="008B6155"/>
    <w:rsid w:val="008B7EBB"/>
    <w:rsid w:val="008C011C"/>
    <w:rsid w:val="008C2C51"/>
    <w:rsid w:val="008C2CA0"/>
    <w:rsid w:val="008C4020"/>
    <w:rsid w:val="008C40C9"/>
    <w:rsid w:val="008C4C8E"/>
    <w:rsid w:val="008C4E84"/>
    <w:rsid w:val="008C4F17"/>
    <w:rsid w:val="008C5E8A"/>
    <w:rsid w:val="008C5EAC"/>
    <w:rsid w:val="008C6026"/>
    <w:rsid w:val="008C62BE"/>
    <w:rsid w:val="008C7A9F"/>
    <w:rsid w:val="008D05A8"/>
    <w:rsid w:val="008D068C"/>
    <w:rsid w:val="008D0D45"/>
    <w:rsid w:val="008D0DFE"/>
    <w:rsid w:val="008D1B1E"/>
    <w:rsid w:val="008D1D37"/>
    <w:rsid w:val="008D1FA4"/>
    <w:rsid w:val="008D2011"/>
    <w:rsid w:val="008D27D9"/>
    <w:rsid w:val="008D3766"/>
    <w:rsid w:val="008D42CD"/>
    <w:rsid w:val="008D4D17"/>
    <w:rsid w:val="008D73E2"/>
    <w:rsid w:val="008D7557"/>
    <w:rsid w:val="008E1882"/>
    <w:rsid w:val="008E258F"/>
    <w:rsid w:val="008E2908"/>
    <w:rsid w:val="008E2DA5"/>
    <w:rsid w:val="008E3059"/>
    <w:rsid w:val="008E4136"/>
    <w:rsid w:val="008E4B83"/>
    <w:rsid w:val="008E6B89"/>
    <w:rsid w:val="008F073E"/>
    <w:rsid w:val="008F14AC"/>
    <w:rsid w:val="008F1B1E"/>
    <w:rsid w:val="008F2092"/>
    <w:rsid w:val="008F252E"/>
    <w:rsid w:val="008F3DE8"/>
    <w:rsid w:val="008F4447"/>
    <w:rsid w:val="008F45B9"/>
    <w:rsid w:val="008F4619"/>
    <w:rsid w:val="009002E2"/>
    <w:rsid w:val="00900FA1"/>
    <w:rsid w:val="00902115"/>
    <w:rsid w:val="00902C07"/>
    <w:rsid w:val="00904250"/>
    <w:rsid w:val="009048AF"/>
    <w:rsid w:val="0090623C"/>
    <w:rsid w:val="00906B25"/>
    <w:rsid w:val="009077D3"/>
    <w:rsid w:val="00907CD7"/>
    <w:rsid w:val="00907EE6"/>
    <w:rsid w:val="009101A5"/>
    <w:rsid w:val="00910D8F"/>
    <w:rsid w:val="00911399"/>
    <w:rsid w:val="009116E4"/>
    <w:rsid w:val="00912621"/>
    <w:rsid w:val="0091289A"/>
    <w:rsid w:val="009129AF"/>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5662"/>
    <w:rsid w:val="009259F3"/>
    <w:rsid w:val="0092621C"/>
    <w:rsid w:val="0092662C"/>
    <w:rsid w:val="00926736"/>
    <w:rsid w:val="00930596"/>
    <w:rsid w:val="00930CA6"/>
    <w:rsid w:val="009312BD"/>
    <w:rsid w:val="00931394"/>
    <w:rsid w:val="00933787"/>
    <w:rsid w:val="00933AFC"/>
    <w:rsid w:val="00934151"/>
    <w:rsid w:val="009349EA"/>
    <w:rsid w:val="0093710E"/>
    <w:rsid w:val="009400C4"/>
    <w:rsid w:val="009406F7"/>
    <w:rsid w:val="00940AB3"/>
    <w:rsid w:val="009410D9"/>
    <w:rsid w:val="00941DE4"/>
    <w:rsid w:val="00943352"/>
    <w:rsid w:val="009445D5"/>
    <w:rsid w:val="00944E43"/>
    <w:rsid w:val="00946EE7"/>
    <w:rsid w:val="00946FC1"/>
    <w:rsid w:val="0094707B"/>
    <w:rsid w:val="00947470"/>
    <w:rsid w:val="009520AC"/>
    <w:rsid w:val="0095247D"/>
    <w:rsid w:val="009529F9"/>
    <w:rsid w:val="00952B02"/>
    <w:rsid w:val="009538A5"/>
    <w:rsid w:val="00953F32"/>
    <w:rsid w:val="0095433D"/>
    <w:rsid w:val="009543E7"/>
    <w:rsid w:val="00957B8D"/>
    <w:rsid w:val="00957EE5"/>
    <w:rsid w:val="0096066C"/>
    <w:rsid w:val="00960CA7"/>
    <w:rsid w:val="009616AC"/>
    <w:rsid w:val="009627CB"/>
    <w:rsid w:val="00963AC5"/>
    <w:rsid w:val="0096478B"/>
    <w:rsid w:val="00965B41"/>
    <w:rsid w:val="009674D5"/>
    <w:rsid w:val="00970241"/>
    <w:rsid w:val="0097141F"/>
    <w:rsid w:val="00973C9F"/>
    <w:rsid w:val="0097462B"/>
    <w:rsid w:val="00974E3B"/>
    <w:rsid w:val="00975E5B"/>
    <w:rsid w:val="00977D44"/>
    <w:rsid w:val="00980367"/>
    <w:rsid w:val="00981F24"/>
    <w:rsid w:val="00982296"/>
    <w:rsid w:val="00983317"/>
    <w:rsid w:val="00983751"/>
    <w:rsid w:val="0098499E"/>
    <w:rsid w:val="009849D8"/>
    <w:rsid w:val="009849F1"/>
    <w:rsid w:val="00986006"/>
    <w:rsid w:val="00986216"/>
    <w:rsid w:val="00986260"/>
    <w:rsid w:val="0098717A"/>
    <w:rsid w:val="009872FE"/>
    <w:rsid w:val="00987A10"/>
    <w:rsid w:val="009916BD"/>
    <w:rsid w:val="0099268D"/>
    <w:rsid w:val="00992EF6"/>
    <w:rsid w:val="009935D0"/>
    <w:rsid w:val="00995370"/>
    <w:rsid w:val="00995E22"/>
    <w:rsid w:val="009976FE"/>
    <w:rsid w:val="00997720"/>
    <w:rsid w:val="009A3240"/>
    <w:rsid w:val="009A362F"/>
    <w:rsid w:val="009A49A5"/>
    <w:rsid w:val="009A5383"/>
    <w:rsid w:val="009A6789"/>
    <w:rsid w:val="009A694A"/>
    <w:rsid w:val="009A6C6C"/>
    <w:rsid w:val="009A7AA6"/>
    <w:rsid w:val="009B0033"/>
    <w:rsid w:val="009B06DF"/>
    <w:rsid w:val="009B1CFF"/>
    <w:rsid w:val="009B3725"/>
    <w:rsid w:val="009B398A"/>
    <w:rsid w:val="009B416A"/>
    <w:rsid w:val="009B5793"/>
    <w:rsid w:val="009B5BFB"/>
    <w:rsid w:val="009B6991"/>
    <w:rsid w:val="009B6B6B"/>
    <w:rsid w:val="009B7E6F"/>
    <w:rsid w:val="009C06C2"/>
    <w:rsid w:val="009C148B"/>
    <w:rsid w:val="009C15EB"/>
    <w:rsid w:val="009C199B"/>
    <w:rsid w:val="009C1FFA"/>
    <w:rsid w:val="009C280F"/>
    <w:rsid w:val="009C4673"/>
    <w:rsid w:val="009C5A2F"/>
    <w:rsid w:val="009C5F3B"/>
    <w:rsid w:val="009C6361"/>
    <w:rsid w:val="009C6954"/>
    <w:rsid w:val="009C6A78"/>
    <w:rsid w:val="009C6A7E"/>
    <w:rsid w:val="009C7B06"/>
    <w:rsid w:val="009D0710"/>
    <w:rsid w:val="009D0A3F"/>
    <w:rsid w:val="009D17C6"/>
    <w:rsid w:val="009D1CB4"/>
    <w:rsid w:val="009D3509"/>
    <w:rsid w:val="009D3984"/>
    <w:rsid w:val="009D51AD"/>
    <w:rsid w:val="009D78C9"/>
    <w:rsid w:val="009D79AD"/>
    <w:rsid w:val="009D7EEB"/>
    <w:rsid w:val="009E06EE"/>
    <w:rsid w:val="009E0BDE"/>
    <w:rsid w:val="009E0E4F"/>
    <w:rsid w:val="009E1C9F"/>
    <w:rsid w:val="009E2110"/>
    <w:rsid w:val="009E4109"/>
    <w:rsid w:val="009E46B7"/>
    <w:rsid w:val="009E48AB"/>
    <w:rsid w:val="009E48D7"/>
    <w:rsid w:val="009E4CED"/>
    <w:rsid w:val="009E6E74"/>
    <w:rsid w:val="009E71BF"/>
    <w:rsid w:val="009E7695"/>
    <w:rsid w:val="009F320A"/>
    <w:rsid w:val="009F40B1"/>
    <w:rsid w:val="009F4809"/>
    <w:rsid w:val="009F4930"/>
    <w:rsid w:val="009F4F38"/>
    <w:rsid w:val="009F57DB"/>
    <w:rsid w:val="009F5D06"/>
    <w:rsid w:val="009F6D36"/>
    <w:rsid w:val="009F6E8C"/>
    <w:rsid w:val="00A00038"/>
    <w:rsid w:val="00A00B54"/>
    <w:rsid w:val="00A02425"/>
    <w:rsid w:val="00A03203"/>
    <w:rsid w:val="00A0496E"/>
    <w:rsid w:val="00A05DE3"/>
    <w:rsid w:val="00A05FFC"/>
    <w:rsid w:val="00A062A6"/>
    <w:rsid w:val="00A07CE5"/>
    <w:rsid w:val="00A07F39"/>
    <w:rsid w:val="00A11240"/>
    <w:rsid w:val="00A115AB"/>
    <w:rsid w:val="00A11ED7"/>
    <w:rsid w:val="00A13AD1"/>
    <w:rsid w:val="00A14FEB"/>
    <w:rsid w:val="00A15469"/>
    <w:rsid w:val="00A15C61"/>
    <w:rsid w:val="00A167AD"/>
    <w:rsid w:val="00A16854"/>
    <w:rsid w:val="00A16E15"/>
    <w:rsid w:val="00A17630"/>
    <w:rsid w:val="00A17E3F"/>
    <w:rsid w:val="00A2042A"/>
    <w:rsid w:val="00A2139A"/>
    <w:rsid w:val="00A22480"/>
    <w:rsid w:val="00A24330"/>
    <w:rsid w:val="00A26507"/>
    <w:rsid w:val="00A26850"/>
    <w:rsid w:val="00A26C36"/>
    <w:rsid w:val="00A27754"/>
    <w:rsid w:val="00A3052C"/>
    <w:rsid w:val="00A339D1"/>
    <w:rsid w:val="00A3446B"/>
    <w:rsid w:val="00A34BB2"/>
    <w:rsid w:val="00A34C43"/>
    <w:rsid w:val="00A36180"/>
    <w:rsid w:val="00A36A35"/>
    <w:rsid w:val="00A37350"/>
    <w:rsid w:val="00A3796C"/>
    <w:rsid w:val="00A37FFA"/>
    <w:rsid w:val="00A40449"/>
    <w:rsid w:val="00A405F1"/>
    <w:rsid w:val="00A406DE"/>
    <w:rsid w:val="00A40DD6"/>
    <w:rsid w:val="00A412B2"/>
    <w:rsid w:val="00A42455"/>
    <w:rsid w:val="00A4269D"/>
    <w:rsid w:val="00A45091"/>
    <w:rsid w:val="00A4588B"/>
    <w:rsid w:val="00A4603C"/>
    <w:rsid w:val="00A46158"/>
    <w:rsid w:val="00A468E8"/>
    <w:rsid w:val="00A47118"/>
    <w:rsid w:val="00A47239"/>
    <w:rsid w:val="00A5110A"/>
    <w:rsid w:val="00A5155B"/>
    <w:rsid w:val="00A5229B"/>
    <w:rsid w:val="00A5466F"/>
    <w:rsid w:val="00A54AA1"/>
    <w:rsid w:val="00A55A41"/>
    <w:rsid w:val="00A55E1A"/>
    <w:rsid w:val="00A56D06"/>
    <w:rsid w:val="00A572B2"/>
    <w:rsid w:val="00A575E4"/>
    <w:rsid w:val="00A57BD4"/>
    <w:rsid w:val="00A57FE7"/>
    <w:rsid w:val="00A6011D"/>
    <w:rsid w:val="00A61EC5"/>
    <w:rsid w:val="00A622F2"/>
    <w:rsid w:val="00A62C22"/>
    <w:rsid w:val="00A6350C"/>
    <w:rsid w:val="00A6390A"/>
    <w:rsid w:val="00A644BB"/>
    <w:rsid w:val="00A65635"/>
    <w:rsid w:val="00A65D31"/>
    <w:rsid w:val="00A66503"/>
    <w:rsid w:val="00A66FB3"/>
    <w:rsid w:val="00A67361"/>
    <w:rsid w:val="00A6772F"/>
    <w:rsid w:val="00A708A1"/>
    <w:rsid w:val="00A709CD"/>
    <w:rsid w:val="00A70F13"/>
    <w:rsid w:val="00A7183F"/>
    <w:rsid w:val="00A71E88"/>
    <w:rsid w:val="00A72D22"/>
    <w:rsid w:val="00A736A3"/>
    <w:rsid w:val="00A74459"/>
    <w:rsid w:val="00A7490C"/>
    <w:rsid w:val="00A74F8E"/>
    <w:rsid w:val="00A75889"/>
    <w:rsid w:val="00A76060"/>
    <w:rsid w:val="00A76510"/>
    <w:rsid w:val="00A76923"/>
    <w:rsid w:val="00A77402"/>
    <w:rsid w:val="00A779B2"/>
    <w:rsid w:val="00A77A3B"/>
    <w:rsid w:val="00A803E9"/>
    <w:rsid w:val="00A809C3"/>
    <w:rsid w:val="00A8275C"/>
    <w:rsid w:val="00A8280C"/>
    <w:rsid w:val="00A82867"/>
    <w:rsid w:val="00A8578C"/>
    <w:rsid w:val="00A860BC"/>
    <w:rsid w:val="00A86C40"/>
    <w:rsid w:val="00A877B0"/>
    <w:rsid w:val="00A87897"/>
    <w:rsid w:val="00A9061C"/>
    <w:rsid w:val="00A90D52"/>
    <w:rsid w:val="00A919EB"/>
    <w:rsid w:val="00A91FAB"/>
    <w:rsid w:val="00A9321D"/>
    <w:rsid w:val="00A948E5"/>
    <w:rsid w:val="00A94FF9"/>
    <w:rsid w:val="00A95013"/>
    <w:rsid w:val="00A96441"/>
    <w:rsid w:val="00A97142"/>
    <w:rsid w:val="00A972BA"/>
    <w:rsid w:val="00A97586"/>
    <w:rsid w:val="00A979E1"/>
    <w:rsid w:val="00AA05FC"/>
    <w:rsid w:val="00AA261F"/>
    <w:rsid w:val="00AA3384"/>
    <w:rsid w:val="00AA3467"/>
    <w:rsid w:val="00AA3820"/>
    <w:rsid w:val="00AA397F"/>
    <w:rsid w:val="00AA4D54"/>
    <w:rsid w:val="00AA55A8"/>
    <w:rsid w:val="00AA574D"/>
    <w:rsid w:val="00AA5F49"/>
    <w:rsid w:val="00AA7E71"/>
    <w:rsid w:val="00AB0926"/>
    <w:rsid w:val="00AB0BA2"/>
    <w:rsid w:val="00AB0F6D"/>
    <w:rsid w:val="00AB137D"/>
    <w:rsid w:val="00AB1652"/>
    <w:rsid w:val="00AB1979"/>
    <w:rsid w:val="00AB1AF2"/>
    <w:rsid w:val="00AB3BBC"/>
    <w:rsid w:val="00AB3E8C"/>
    <w:rsid w:val="00AB4995"/>
    <w:rsid w:val="00AB4DE2"/>
    <w:rsid w:val="00AB5617"/>
    <w:rsid w:val="00AB5C80"/>
    <w:rsid w:val="00AB609C"/>
    <w:rsid w:val="00AB61C4"/>
    <w:rsid w:val="00AB661D"/>
    <w:rsid w:val="00AB6D23"/>
    <w:rsid w:val="00AB70C3"/>
    <w:rsid w:val="00AC02FA"/>
    <w:rsid w:val="00AC14B1"/>
    <w:rsid w:val="00AC178E"/>
    <w:rsid w:val="00AC30C7"/>
    <w:rsid w:val="00AC3BB5"/>
    <w:rsid w:val="00AC3E2E"/>
    <w:rsid w:val="00AC5B7A"/>
    <w:rsid w:val="00AC6A7C"/>
    <w:rsid w:val="00AC79B3"/>
    <w:rsid w:val="00AD09D0"/>
    <w:rsid w:val="00AD1A3D"/>
    <w:rsid w:val="00AD1EC4"/>
    <w:rsid w:val="00AD25E5"/>
    <w:rsid w:val="00AD283E"/>
    <w:rsid w:val="00AD2D73"/>
    <w:rsid w:val="00AD3D28"/>
    <w:rsid w:val="00AD41B9"/>
    <w:rsid w:val="00AD5AB8"/>
    <w:rsid w:val="00AD6388"/>
    <w:rsid w:val="00AE137A"/>
    <w:rsid w:val="00AE237A"/>
    <w:rsid w:val="00AE2723"/>
    <w:rsid w:val="00AE3097"/>
    <w:rsid w:val="00AE3E07"/>
    <w:rsid w:val="00AE3F8E"/>
    <w:rsid w:val="00AE4DC5"/>
    <w:rsid w:val="00AE65F0"/>
    <w:rsid w:val="00AE6A02"/>
    <w:rsid w:val="00AE6A0E"/>
    <w:rsid w:val="00AE6D32"/>
    <w:rsid w:val="00AE79E6"/>
    <w:rsid w:val="00AF115B"/>
    <w:rsid w:val="00AF2568"/>
    <w:rsid w:val="00AF26B9"/>
    <w:rsid w:val="00AF4AA8"/>
    <w:rsid w:val="00AF5F7F"/>
    <w:rsid w:val="00AF61D7"/>
    <w:rsid w:val="00AF6784"/>
    <w:rsid w:val="00AF78F3"/>
    <w:rsid w:val="00AF7A3D"/>
    <w:rsid w:val="00B00275"/>
    <w:rsid w:val="00B0055A"/>
    <w:rsid w:val="00B009A9"/>
    <w:rsid w:val="00B019D1"/>
    <w:rsid w:val="00B01BF2"/>
    <w:rsid w:val="00B01EA9"/>
    <w:rsid w:val="00B02A37"/>
    <w:rsid w:val="00B0565B"/>
    <w:rsid w:val="00B07483"/>
    <w:rsid w:val="00B07DF9"/>
    <w:rsid w:val="00B1035D"/>
    <w:rsid w:val="00B10584"/>
    <w:rsid w:val="00B105DC"/>
    <w:rsid w:val="00B10A81"/>
    <w:rsid w:val="00B11987"/>
    <w:rsid w:val="00B11AFA"/>
    <w:rsid w:val="00B1270D"/>
    <w:rsid w:val="00B14150"/>
    <w:rsid w:val="00B17527"/>
    <w:rsid w:val="00B17936"/>
    <w:rsid w:val="00B202DF"/>
    <w:rsid w:val="00B2033D"/>
    <w:rsid w:val="00B21D2A"/>
    <w:rsid w:val="00B22651"/>
    <w:rsid w:val="00B22B2A"/>
    <w:rsid w:val="00B234FB"/>
    <w:rsid w:val="00B23B95"/>
    <w:rsid w:val="00B25108"/>
    <w:rsid w:val="00B251AF"/>
    <w:rsid w:val="00B265CF"/>
    <w:rsid w:val="00B26F64"/>
    <w:rsid w:val="00B273E0"/>
    <w:rsid w:val="00B2755E"/>
    <w:rsid w:val="00B309E8"/>
    <w:rsid w:val="00B30BAA"/>
    <w:rsid w:val="00B31B4E"/>
    <w:rsid w:val="00B327DF"/>
    <w:rsid w:val="00B32EE4"/>
    <w:rsid w:val="00B345C7"/>
    <w:rsid w:val="00B351C4"/>
    <w:rsid w:val="00B36527"/>
    <w:rsid w:val="00B37855"/>
    <w:rsid w:val="00B404C6"/>
    <w:rsid w:val="00B404D5"/>
    <w:rsid w:val="00B4118E"/>
    <w:rsid w:val="00B41248"/>
    <w:rsid w:val="00B418E1"/>
    <w:rsid w:val="00B4277E"/>
    <w:rsid w:val="00B43A7D"/>
    <w:rsid w:val="00B454E3"/>
    <w:rsid w:val="00B467F6"/>
    <w:rsid w:val="00B47092"/>
    <w:rsid w:val="00B50829"/>
    <w:rsid w:val="00B517C5"/>
    <w:rsid w:val="00B51C4C"/>
    <w:rsid w:val="00B52DCC"/>
    <w:rsid w:val="00B53B35"/>
    <w:rsid w:val="00B53DB6"/>
    <w:rsid w:val="00B54542"/>
    <w:rsid w:val="00B54985"/>
    <w:rsid w:val="00B54D93"/>
    <w:rsid w:val="00B554B0"/>
    <w:rsid w:val="00B55739"/>
    <w:rsid w:val="00B55CE2"/>
    <w:rsid w:val="00B560A3"/>
    <w:rsid w:val="00B560E6"/>
    <w:rsid w:val="00B567B0"/>
    <w:rsid w:val="00B56B77"/>
    <w:rsid w:val="00B57144"/>
    <w:rsid w:val="00B57559"/>
    <w:rsid w:val="00B57A08"/>
    <w:rsid w:val="00B57DA1"/>
    <w:rsid w:val="00B6056A"/>
    <w:rsid w:val="00B61236"/>
    <w:rsid w:val="00B612D9"/>
    <w:rsid w:val="00B6313A"/>
    <w:rsid w:val="00B633D9"/>
    <w:rsid w:val="00B63764"/>
    <w:rsid w:val="00B63CB9"/>
    <w:rsid w:val="00B63F33"/>
    <w:rsid w:val="00B63F8E"/>
    <w:rsid w:val="00B647E7"/>
    <w:rsid w:val="00B670F1"/>
    <w:rsid w:val="00B67BD6"/>
    <w:rsid w:val="00B70F69"/>
    <w:rsid w:val="00B7159D"/>
    <w:rsid w:val="00B718A5"/>
    <w:rsid w:val="00B726B9"/>
    <w:rsid w:val="00B729C0"/>
    <w:rsid w:val="00B73798"/>
    <w:rsid w:val="00B73A2E"/>
    <w:rsid w:val="00B73E44"/>
    <w:rsid w:val="00B73FFB"/>
    <w:rsid w:val="00B745D1"/>
    <w:rsid w:val="00B75D5E"/>
    <w:rsid w:val="00B77065"/>
    <w:rsid w:val="00B776BD"/>
    <w:rsid w:val="00B803AB"/>
    <w:rsid w:val="00B80C11"/>
    <w:rsid w:val="00B80D77"/>
    <w:rsid w:val="00B81181"/>
    <w:rsid w:val="00B8165B"/>
    <w:rsid w:val="00B8170C"/>
    <w:rsid w:val="00B819E7"/>
    <w:rsid w:val="00B81F5E"/>
    <w:rsid w:val="00B8223B"/>
    <w:rsid w:val="00B8402C"/>
    <w:rsid w:val="00B863F0"/>
    <w:rsid w:val="00B86DDE"/>
    <w:rsid w:val="00B874D9"/>
    <w:rsid w:val="00B87DB8"/>
    <w:rsid w:val="00B9027C"/>
    <w:rsid w:val="00B903F0"/>
    <w:rsid w:val="00B90898"/>
    <w:rsid w:val="00B90B11"/>
    <w:rsid w:val="00B91B66"/>
    <w:rsid w:val="00B93020"/>
    <w:rsid w:val="00B9315C"/>
    <w:rsid w:val="00B94964"/>
    <w:rsid w:val="00B9522C"/>
    <w:rsid w:val="00B96118"/>
    <w:rsid w:val="00B961B2"/>
    <w:rsid w:val="00B96E20"/>
    <w:rsid w:val="00BA09AA"/>
    <w:rsid w:val="00BA0D4E"/>
    <w:rsid w:val="00BA107B"/>
    <w:rsid w:val="00BA1634"/>
    <w:rsid w:val="00BA1B81"/>
    <w:rsid w:val="00BA1F4F"/>
    <w:rsid w:val="00BA2855"/>
    <w:rsid w:val="00BA2E47"/>
    <w:rsid w:val="00BA339A"/>
    <w:rsid w:val="00BA5150"/>
    <w:rsid w:val="00BA528E"/>
    <w:rsid w:val="00BA592A"/>
    <w:rsid w:val="00BA5CF4"/>
    <w:rsid w:val="00BA7022"/>
    <w:rsid w:val="00BA7038"/>
    <w:rsid w:val="00BA715F"/>
    <w:rsid w:val="00BB091C"/>
    <w:rsid w:val="00BB3003"/>
    <w:rsid w:val="00BB46E4"/>
    <w:rsid w:val="00BB4B7F"/>
    <w:rsid w:val="00BB6038"/>
    <w:rsid w:val="00BB6DC8"/>
    <w:rsid w:val="00BB71A3"/>
    <w:rsid w:val="00BB7442"/>
    <w:rsid w:val="00BC05A3"/>
    <w:rsid w:val="00BC0EE6"/>
    <w:rsid w:val="00BC4828"/>
    <w:rsid w:val="00BC487A"/>
    <w:rsid w:val="00BC49C0"/>
    <w:rsid w:val="00BC6BC7"/>
    <w:rsid w:val="00BC6F2A"/>
    <w:rsid w:val="00BC6FDE"/>
    <w:rsid w:val="00BC72DC"/>
    <w:rsid w:val="00BC7C1B"/>
    <w:rsid w:val="00BC7E32"/>
    <w:rsid w:val="00BD26BE"/>
    <w:rsid w:val="00BD277A"/>
    <w:rsid w:val="00BD4417"/>
    <w:rsid w:val="00BD484E"/>
    <w:rsid w:val="00BD51FA"/>
    <w:rsid w:val="00BD57FD"/>
    <w:rsid w:val="00BD6139"/>
    <w:rsid w:val="00BD6B4F"/>
    <w:rsid w:val="00BD6D5A"/>
    <w:rsid w:val="00BD7DC7"/>
    <w:rsid w:val="00BE0016"/>
    <w:rsid w:val="00BE0424"/>
    <w:rsid w:val="00BE0504"/>
    <w:rsid w:val="00BE06AD"/>
    <w:rsid w:val="00BE1224"/>
    <w:rsid w:val="00BE1C6E"/>
    <w:rsid w:val="00BE1EFD"/>
    <w:rsid w:val="00BE21F8"/>
    <w:rsid w:val="00BE25F3"/>
    <w:rsid w:val="00BE305C"/>
    <w:rsid w:val="00BE40CC"/>
    <w:rsid w:val="00BE45AD"/>
    <w:rsid w:val="00BE49D8"/>
    <w:rsid w:val="00BE57B0"/>
    <w:rsid w:val="00BE5EE5"/>
    <w:rsid w:val="00BE6FE8"/>
    <w:rsid w:val="00BE71B0"/>
    <w:rsid w:val="00BE7A69"/>
    <w:rsid w:val="00BF02BA"/>
    <w:rsid w:val="00BF07A9"/>
    <w:rsid w:val="00BF1CE1"/>
    <w:rsid w:val="00BF1FE7"/>
    <w:rsid w:val="00BF39F6"/>
    <w:rsid w:val="00BF5B8E"/>
    <w:rsid w:val="00BF617D"/>
    <w:rsid w:val="00BF67BA"/>
    <w:rsid w:val="00BF7FCC"/>
    <w:rsid w:val="00C0085E"/>
    <w:rsid w:val="00C012F8"/>
    <w:rsid w:val="00C0198C"/>
    <w:rsid w:val="00C01A1B"/>
    <w:rsid w:val="00C03A8B"/>
    <w:rsid w:val="00C03E26"/>
    <w:rsid w:val="00C04D8D"/>
    <w:rsid w:val="00C05694"/>
    <w:rsid w:val="00C062ED"/>
    <w:rsid w:val="00C064BF"/>
    <w:rsid w:val="00C07AD9"/>
    <w:rsid w:val="00C07B82"/>
    <w:rsid w:val="00C103A4"/>
    <w:rsid w:val="00C11829"/>
    <w:rsid w:val="00C11D7A"/>
    <w:rsid w:val="00C12650"/>
    <w:rsid w:val="00C13B0E"/>
    <w:rsid w:val="00C14102"/>
    <w:rsid w:val="00C143E2"/>
    <w:rsid w:val="00C15349"/>
    <w:rsid w:val="00C17DE0"/>
    <w:rsid w:val="00C20BA3"/>
    <w:rsid w:val="00C217C8"/>
    <w:rsid w:val="00C22727"/>
    <w:rsid w:val="00C22CA5"/>
    <w:rsid w:val="00C22CCF"/>
    <w:rsid w:val="00C239B7"/>
    <w:rsid w:val="00C246CD"/>
    <w:rsid w:val="00C248D1"/>
    <w:rsid w:val="00C25BD2"/>
    <w:rsid w:val="00C269CB"/>
    <w:rsid w:val="00C26C85"/>
    <w:rsid w:val="00C26D2F"/>
    <w:rsid w:val="00C31497"/>
    <w:rsid w:val="00C316C0"/>
    <w:rsid w:val="00C317B9"/>
    <w:rsid w:val="00C31999"/>
    <w:rsid w:val="00C325B3"/>
    <w:rsid w:val="00C32F45"/>
    <w:rsid w:val="00C3369E"/>
    <w:rsid w:val="00C33F03"/>
    <w:rsid w:val="00C344F5"/>
    <w:rsid w:val="00C34BF7"/>
    <w:rsid w:val="00C34E3E"/>
    <w:rsid w:val="00C35706"/>
    <w:rsid w:val="00C35A5B"/>
    <w:rsid w:val="00C35BF8"/>
    <w:rsid w:val="00C3739E"/>
    <w:rsid w:val="00C37ABE"/>
    <w:rsid w:val="00C4113D"/>
    <w:rsid w:val="00C43DA1"/>
    <w:rsid w:val="00C445FD"/>
    <w:rsid w:val="00C44ED5"/>
    <w:rsid w:val="00C45625"/>
    <w:rsid w:val="00C457B5"/>
    <w:rsid w:val="00C46321"/>
    <w:rsid w:val="00C46F7D"/>
    <w:rsid w:val="00C47C8B"/>
    <w:rsid w:val="00C47EDF"/>
    <w:rsid w:val="00C50E61"/>
    <w:rsid w:val="00C51A59"/>
    <w:rsid w:val="00C5221F"/>
    <w:rsid w:val="00C54F0C"/>
    <w:rsid w:val="00C54F77"/>
    <w:rsid w:val="00C55899"/>
    <w:rsid w:val="00C5638E"/>
    <w:rsid w:val="00C564F1"/>
    <w:rsid w:val="00C566EC"/>
    <w:rsid w:val="00C56CBE"/>
    <w:rsid w:val="00C56D69"/>
    <w:rsid w:val="00C57A99"/>
    <w:rsid w:val="00C604FE"/>
    <w:rsid w:val="00C60730"/>
    <w:rsid w:val="00C62DA8"/>
    <w:rsid w:val="00C630B8"/>
    <w:rsid w:val="00C63CB7"/>
    <w:rsid w:val="00C64F5E"/>
    <w:rsid w:val="00C653E3"/>
    <w:rsid w:val="00C65A03"/>
    <w:rsid w:val="00C660F1"/>
    <w:rsid w:val="00C670F6"/>
    <w:rsid w:val="00C67387"/>
    <w:rsid w:val="00C67C89"/>
    <w:rsid w:val="00C700A5"/>
    <w:rsid w:val="00C70720"/>
    <w:rsid w:val="00C71360"/>
    <w:rsid w:val="00C713DE"/>
    <w:rsid w:val="00C715DD"/>
    <w:rsid w:val="00C718AB"/>
    <w:rsid w:val="00C71C62"/>
    <w:rsid w:val="00C71E92"/>
    <w:rsid w:val="00C72342"/>
    <w:rsid w:val="00C72E9C"/>
    <w:rsid w:val="00C73337"/>
    <w:rsid w:val="00C73728"/>
    <w:rsid w:val="00C7382E"/>
    <w:rsid w:val="00C73CEF"/>
    <w:rsid w:val="00C74C65"/>
    <w:rsid w:val="00C74E57"/>
    <w:rsid w:val="00C75143"/>
    <w:rsid w:val="00C75E3E"/>
    <w:rsid w:val="00C77258"/>
    <w:rsid w:val="00C77B33"/>
    <w:rsid w:val="00C802D6"/>
    <w:rsid w:val="00C803F1"/>
    <w:rsid w:val="00C808DA"/>
    <w:rsid w:val="00C81A27"/>
    <w:rsid w:val="00C84299"/>
    <w:rsid w:val="00C85F7F"/>
    <w:rsid w:val="00C8619A"/>
    <w:rsid w:val="00C8624E"/>
    <w:rsid w:val="00C86A7B"/>
    <w:rsid w:val="00C92170"/>
    <w:rsid w:val="00C928E4"/>
    <w:rsid w:val="00C92D11"/>
    <w:rsid w:val="00C92F74"/>
    <w:rsid w:val="00C9385F"/>
    <w:rsid w:val="00C938E6"/>
    <w:rsid w:val="00C9426C"/>
    <w:rsid w:val="00C94A2A"/>
    <w:rsid w:val="00C95155"/>
    <w:rsid w:val="00C955AE"/>
    <w:rsid w:val="00C96077"/>
    <w:rsid w:val="00C96598"/>
    <w:rsid w:val="00C97789"/>
    <w:rsid w:val="00C97A63"/>
    <w:rsid w:val="00C97AA8"/>
    <w:rsid w:val="00C97D67"/>
    <w:rsid w:val="00C97E6E"/>
    <w:rsid w:val="00CA05B8"/>
    <w:rsid w:val="00CA072C"/>
    <w:rsid w:val="00CA254F"/>
    <w:rsid w:val="00CA2F86"/>
    <w:rsid w:val="00CA30AF"/>
    <w:rsid w:val="00CA37FD"/>
    <w:rsid w:val="00CA3FDD"/>
    <w:rsid w:val="00CA46C0"/>
    <w:rsid w:val="00CA48A4"/>
    <w:rsid w:val="00CA59C3"/>
    <w:rsid w:val="00CA714D"/>
    <w:rsid w:val="00CB0331"/>
    <w:rsid w:val="00CB245E"/>
    <w:rsid w:val="00CB5FBD"/>
    <w:rsid w:val="00CB5FC1"/>
    <w:rsid w:val="00CB63BF"/>
    <w:rsid w:val="00CC1B0E"/>
    <w:rsid w:val="00CC2B64"/>
    <w:rsid w:val="00CC306C"/>
    <w:rsid w:val="00CC3AD7"/>
    <w:rsid w:val="00CC4029"/>
    <w:rsid w:val="00CC404B"/>
    <w:rsid w:val="00CC5BE2"/>
    <w:rsid w:val="00CC7262"/>
    <w:rsid w:val="00CC7F7A"/>
    <w:rsid w:val="00CD2920"/>
    <w:rsid w:val="00CD2A83"/>
    <w:rsid w:val="00CD4335"/>
    <w:rsid w:val="00CD45FE"/>
    <w:rsid w:val="00CD4983"/>
    <w:rsid w:val="00CD4D12"/>
    <w:rsid w:val="00CD525D"/>
    <w:rsid w:val="00CD5B62"/>
    <w:rsid w:val="00CD616E"/>
    <w:rsid w:val="00CD6D2F"/>
    <w:rsid w:val="00CE0055"/>
    <w:rsid w:val="00CE0B88"/>
    <w:rsid w:val="00CE1511"/>
    <w:rsid w:val="00CE23AE"/>
    <w:rsid w:val="00CE2496"/>
    <w:rsid w:val="00CE4413"/>
    <w:rsid w:val="00CE48EE"/>
    <w:rsid w:val="00CE556F"/>
    <w:rsid w:val="00CE63A4"/>
    <w:rsid w:val="00CE7291"/>
    <w:rsid w:val="00CE76D3"/>
    <w:rsid w:val="00CE7F6E"/>
    <w:rsid w:val="00CF1D3D"/>
    <w:rsid w:val="00CF26ED"/>
    <w:rsid w:val="00CF2C77"/>
    <w:rsid w:val="00CF3174"/>
    <w:rsid w:val="00CF3E72"/>
    <w:rsid w:val="00CF415C"/>
    <w:rsid w:val="00CF48A9"/>
    <w:rsid w:val="00CF4AF4"/>
    <w:rsid w:val="00CF4DD7"/>
    <w:rsid w:val="00CF7517"/>
    <w:rsid w:val="00D0091C"/>
    <w:rsid w:val="00D018B5"/>
    <w:rsid w:val="00D01B3C"/>
    <w:rsid w:val="00D02960"/>
    <w:rsid w:val="00D02D78"/>
    <w:rsid w:val="00D03BC8"/>
    <w:rsid w:val="00D03EF8"/>
    <w:rsid w:val="00D048B8"/>
    <w:rsid w:val="00D0566D"/>
    <w:rsid w:val="00D061B7"/>
    <w:rsid w:val="00D10AC7"/>
    <w:rsid w:val="00D10F23"/>
    <w:rsid w:val="00D110E1"/>
    <w:rsid w:val="00D11782"/>
    <w:rsid w:val="00D11C55"/>
    <w:rsid w:val="00D11E31"/>
    <w:rsid w:val="00D12170"/>
    <w:rsid w:val="00D13337"/>
    <w:rsid w:val="00D1421E"/>
    <w:rsid w:val="00D1533D"/>
    <w:rsid w:val="00D16482"/>
    <w:rsid w:val="00D202B7"/>
    <w:rsid w:val="00D20F50"/>
    <w:rsid w:val="00D22515"/>
    <w:rsid w:val="00D228F2"/>
    <w:rsid w:val="00D23269"/>
    <w:rsid w:val="00D23361"/>
    <w:rsid w:val="00D23573"/>
    <w:rsid w:val="00D240A1"/>
    <w:rsid w:val="00D24266"/>
    <w:rsid w:val="00D24315"/>
    <w:rsid w:val="00D244D5"/>
    <w:rsid w:val="00D25463"/>
    <w:rsid w:val="00D259C1"/>
    <w:rsid w:val="00D26120"/>
    <w:rsid w:val="00D263DE"/>
    <w:rsid w:val="00D26519"/>
    <w:rsid w:val="00D2653D"/>
    <w:rsid w:val="00D2783C"/>
    <w:rsid w:val="00D27C43"/>
    <w:rsid w:val="00D27E4F"/>
    <w:rsid w:val="00D304C3"/>
    <w:rsid w:val="00D30B41"/>
    <w:rsid w:val="00D31004"/>
    <w:rsid w:val="00D31273"/>
    <w:rsid w:val="00D319BE"/>
    <w:rsid w:val="00D32220"/>
    <w:rsid w:val="00D32347"/>
    <w:rsid w:val="00D3497B"/>
    <w:rsid w:val="00D34A10"/>
    <w:rsid w:val="00D35A8B"/>
    <w:rsid w:val="00D3612D"/>
    <w:rsid w:val="00D3666E"/>
    <w:rsid w:val="00D36786"/>
    <w:rsid w:val="00D4019B"/>
    <w:rsid w:val="00D402A7"/>
    <w:rsid w:val="00D407CD"/>
    <w:rsid w:val="00D407D5"/>
    <w:rsid w:val="00D41EDA"/>
    <w:rsid w:val="00D42133"/>
    <w:rsid w:val="00D42B34"/>
    <w:rsid w:val="00D431D8"/>
    <w:rsid w:val="00D447B4"/>
    <w:rsid w:val="00D45EB6"/>
    <w:rsid w:val="00D46144"/>
    <w:rsid w:val="00D46451"/>
    <w:rsid w:val="00D471E7"/>
    <w:rsid w:val="00D50754"/>
    <w:rsid w:val="00D51A22"/>
    <w:rsid w:val="00D52A2D"/>
    <w:rsid w:val="00D52E15"/>
    <w:rsid w:val="00D52F34"/>
    <w:rsid w:val="00D52FD2"/>
    <w:rsid w:val="00D53973"/>
    <w:rsid w:val="00D53BFA"/>
    <w:rsid w:val="00D53CBB"/>
    <w:rsid w:val="00D54E57"/>
    <w:rsid w:val="00D56025"/>
    <w:rsid w:val="00D575F9"/>
    <w:rsid w:val="00D6051C"/>
    <w:rsid w:val="00D60B4E"/>
    <w:rsid w:val="00D60F66"/>
    <w:rsid w:val="00D618F4"/>
    <w:rsid w:val="00D61E99"/>
    <w:rsid w:val="00D624C6"/>
    <w:rsid w:val="00D631FE"/>
    <w:rsid w:val="00D637E6"/>
    <w:rsid w:val="00D648B7"/>
    <w:rsid w:val="00D64F8F"/>
    <w:rsid w:val="00D664C8"/>
    <w:rsid w:val="00D66534"/>
    <w:rsid w:val="00D672C7"/>
    <w:rsid w:val="00D71621"/>
    <w:rsid w:val="00D71CCA"/>
    <w:rsid w:val="00D729AD"/>
    <w:rsid w:val="00D72C81"/>
    <w:rsid w:val="00D73161"/>
    <w:rsid w:val="00D750E1"/>
    <w:rsid w:val="00D75119"/>
    <w:rsid w:val="00D75394"/>
    <w:rsid w:val="00D7567B"/>
    <w:rsid w:val="00D75EB6"/>
    <w:rsid w:val="00D767A3"/>
    <w:rsid w:val="00D768E4"/>
    <w:rsid w:val="00D76F2E"/>
    <w:rsid w:val="00D76F8D"/>
    <w:rsid w:val="00D77E9E"/>
    <w:rsid w:val="00D809BA"/>
    <w:rsid w:val="00D83382"/>
    <w:rsid w:val="00D83EB6"/>
    <w:rsid w:val="00D84A2F"/>
    <w:rsid w:val="00D90308"/>
    <w:rsid w:val="00D905BA"/>
    <w:rsid w:val="00D91524"/>
    <w:rsid w:val="00D91646"/>
    <w:rsid w:val="00D91B4B"/>
    <w:rsid w:val="00D92EA1"/>
    <w:rsid w:val="00D9491E"/>
    <w:rsid w:val="00D94D63"/>
    <w:rsid w:val="00D95F4E"/>
    <w:rsid w:val="00D962E1"/>
    <w:rsid w:val="00D963E0"/>
    <w:rsid w:val="00D96A6D"/>
    <w:rsid w:val="00D96BDF"/>
    <w:rsid w:val="00D97609"/>
    <w:rsid w:val="00D97A99"/>
    <w:rsid w:val="00DA0BA7"/>
    <w:rsid w:val="00DA15B9"/>
    <w:rsid w:val="00DA1CFD"/>
    <w:rsid w:val="00DA513B"/>
    <w:rsid w:val="00DB0E1B"/>
    <w:rsid w:val="00DB0E3F"/>
    <w:rsid w:val="00DB1397"/>
    <w:rsid w:val="00DB1899"/>
    <w:rsid w:val="00DB5209"/>
    <w:rsid w:val="00DB5D0F"/>
    <w:rsid w:val="00DB6397"/>
    <w:rsid w:val="00DC0391"/>
    <w:rsid w:val="00DC0741"/>
    <w:rsid w:val="00DC13AF"/>
    <w:rsid w:val="00DC1631"/>
    <w:rsid w:val="00DC2EC3"/>
    <w:rsid w:val="00DC4104"/>
    <w:rsid w:val="00DC6A66"/>
    <w:rsid w:val="00DD075B"/>
    <w:rsid w:val="00DD1E67"/>
    <w:rsid w:val="00DD2D66"/>
    <w:rsid w:val="00DD3A79"/>
    <w:rsid w:val="00DD3C79"/>
    <w:rsid w:val="00DD5381"/>
    <w:rsid w:val="00DD5948"/>
    <w:rsid w:val="00DD60E0"/>
    <w:rsid w:val="00DD76AC"/>
    <w:rsid w:val="00DE09F9"/>
    <w:rsid w:val="00DE15FE"/>
    <w:rsid w:val="00DE3C68"/>
    <w:rsid w:val="00DE3DCE"/>
    <w:rsid w:val="00DE4B04"/>
    <w:rsid w:val="00DE4CC2"/>
    <w:rsid w:val="00DE59C6"/>
    <w:rsid w:val="00DE687A"/>
    <w:rsid w:val="00DE73FC"/>
    <w:rsid w:val="00DE75AD"/>
    <w:rsid w:val="00DE7D54"/>
    <w:rsid w:val="00DF0054"/>
    <w:rsid w:val="00DF0DE4"/>
    <w:rsid w:val="00DF1738"/>
    <w:rsid w:val="00DF1AE8"/>
    <w:rsid w:val="00DF28AB"/>
    <w:rsid w:val="00DF35B2"/>
    <w:rsid w:val="00DF4F1E"/>
    <w:rsid w:val="00DF4FEB"/>
    <w:rsid w:val="00DF51C9"/>
    <w:rsid w:val="00DF559B"/>
    <w:rsid w:val="00DF5FED"/>
    <w:rsid w:val="00DF60DB"/>
    <w:rsid w:val="00DF6E69"/>
    <w:rsid w:val="00DF7D6D"/>
    <w:rsid w:val="00E00751"/>
    <w:rsid w:val="00E016BB"/>
    <w:rsid w:val="00E02898"/>
    <w:rsid w:val="00E03568"/>
    <w:rsid w:val="00E03A1B"/>
    <w:rsid w:val="00E03B0E"/>
    <w:rsid w:val="00E04243"/>
    <w:rsid w:val="00E05234"/>
    <w:rsid w:val="00E058F9"/>
    <w:rsid w:val="00E05D5D"/>
    <w:rsid w:val="00E06506"/>
    <w:rsid w:val="00E06707"/>
    <w:rsid w:val="00E0715A"/>
    <w:rsid w:val="00E07865"/>
    <w:rsid w:val="00E07DBD"/>
    <w:rsid w:val="00E10511"/>
    <w:rsid w:val="00E125EB"/>
    <w:rsid w:val="00E12CFA"/>
    <w:rsid w:val="00E14B4F"/>
    <w:rsid w:val="00E14B7B"/>
    <w:rsid w:val="00E15590"/>
    <w:rsid w:val="00E15CCC"/>
    <w:rsid w:val="00E164D5"/>
    <w:rsid w:val="00E1659E"/>
    <w:rsid w:val="00E166D0"/>
    <w:rsid w:val="00E16C57"/>
    <w:rsid w:val="00E1711E"/>
    <w:rsid w:val="00E1721E"/>
    <w:rsid w:val="00E17B3F"/>
    <w:rsid w:val="00E17BB3"/>
    <w:rsid w:val="00E17ED0"/>
    <w:rsid w:val="00E17FF8"/>
    <w:rsid w:val="00E21C0E"/>
    <w:rsid w:val="00E23514"/>
    <w:rsid w:val="00E25204"/>
    <w:rsid w:val="00E265C7"/>
    <w:rsid w:val="00E26D8B"/>
    <w:rsid w:val="00E26F01"/>
    <w:rsid w:val="00E27686"/>
    <w:rsid w:val="00E27CAF"/>
    <w:rsid w:val="00E30E31"/>
    <w:rsid w:val="00E31BFE"/>
    <w:rsid w:val="00E31C91"/>
    <w:rsid w:val="00E31FDD"/>
    <w:rsid w:val="00E33E65"/>
    <w:rsid w:val="00E33E6B"/>
    <w:rsid w:val="00E33FA0"/>
    <w:rsid w:val="00E34BF0"/>
    <w:rsid w:val="00E34D41"/>
    <w:rsid w:val="00E36AF5"/>
    <w:rsid w:val="00E37A25"/>
    <w:rsid w:val="00E40BA4"/>
    <w:rsid w:val="00E40DE4"/>
    <w:rsid w:val="00E4208B"/>
    <w:rsid w:val="00E43149"/>
    <w:rsid w:val="00E447A0"/>
    <w:rsid w:val="00E45168"/>
    <w:rsid w:val="00E454AB"/>
    <w:rsid w:val="00E45EF9"/>
    <w:rsid w:val="00E45FF0"/>
    <w:rsid w:val="00E470B9"/>
    <w:rsid w:val="00E473C5"/>
    <w:rsid w:val="00E47BBC"/>
    <w:rsid w:val="00E5000C"/>
    <w:rsid w:val="00E50020"/>
    <w:rsid w:val="00E507EF"/>
    <w:rsid w:val="00E51578"/>
    <w:rsid w:val="00E51610"/>
    <w:rsid w:val="00E52561"/>
    <w:rsid w:val="00E53BEB"/>
    <w:rsid w:val="00E549CC"/>
    <w:rsid w:val="00E57B4D"/>
    <w:rsid w:val="00E60113"/>
    <w:rsid w:val="00E60C0F"/>
    <w:rsid w:val="00E61AC9"/>
    <w:rsid w:val="00E62A40"/>
    <w:rsid w:val="00E62DEE"/>
    <w:rsid w:val="00E63149"/>
    <w:rsid w:val="00E6445F"/>
    <w:rsid w:val="00E65072"/>
    <w:rsid w:val="00E651F7"/>
    <w:rsid w:val="00E65C5B"/>
    <w:rsid w:val="00E660CA"/>
    <w:rsid w:val="00E66677"/>
    <w:rsid w:val="00E672E1"/>
    <w:rsid w:val="00E67FB5"/>
    <w:rsid w:val="00E70D40"/>
    <w:rsid w:val="00E71A00"/>
    <w:rsid w:val="00E71A28"/>
    <w:rsid w:val="00E72033"/>
    <w:rsid w:val="00E723D7"/>
    <w:rsid w:val="00E73026"/>
    <w:rsid w:val="00E74200"/>
    <w:rsid w:val="00E743FC"/>
    <w:rsid w:val="00E75E76"/>
    <w:rsid w:val="00E76672"/>
    <w:rsid w:val="00E8016E"/>
    <w:rsid w:val="00E8081F"/>
    <w:rsid w:val="00E811DD"/>
    <w:rsid w:val="00E82002"/>
    <w:rsid w:val="00E821F9"/>
    <w:rsid w:val="00E82326"/>
    <w:rsid w:val="00E828A9"/>
    <w:rsid w:val="00E829F4"/>
    <w:rsid w:val="00E82B8D"/>
    <w:rsid w:val="00E83013"/>
    <w:rsid w:val="00E83654"/>
    <w:rsid w:val="00E85ADC"/>
    <w:rsid w:val="00E85ED2"/>
    <w:rsid w:val="00E8621C"/>
    <w:rsid w:val="00E86960"/>
    <w:rsid w:val="00E86A06"/>
    <w:rsid w:val="00E86F7A"/>
    <w:rsid w:val="00E90710"/>
    <w:rsid w:val="00E90DBA"/>
    <w:rsid w:val="00E91865"/>
    <w:rsid w:val="00E92651"/>
    <w:rsid w:val="00E92870"/>
    <w:rsid w:val="00E93FC9"/>
    <w:rsid w:val="00EA059C"/>
    <w:rsid w:val="00EA0E58"/>
    <w:rsid w:val="00EA18B1"/>
    <w:rsid w:val="00EA24C6"/>
    <w:rsid w:val="00EA326C"/>
    <w:rsid w:val="00EA54C7"/>
    <w:rsid w:val="00EA7109"/>
    <w:rsid w:val="00EA7670"/>
    <w:rsid w:val="00EA7AAD"/>
    <w:rsid w:val="00EB056B"/>
    <w:rsid w:val="00EB17F7"/>
    <w:rsid w:val="00EB20F9"/>
    <w:rsid w:val="00EB23A0"/>
    <w:rsid w:val="00EB3735"/>
    <w:rsid w:val="00EB386E"/>
    <w:rsid w:val="00EB4ACD"/>
    <w:rsid w:val="00EB4FF8"/>
    <w:rsid w:val="00EB59DF"/>
    <w:rsid w:val="00EB605E"/>
    <w:rsid w:val="00EB7FC5"/>
    <w:rsid w:val="00EC24A9"/>
    <w:rsid w:val="00EC267B"/>
    <w:rsid w:val="00EC2E55"/>
    <w:rsid w:val="00EC3DD7"/>
    <w:rsid w:val="00EC42EC"/>
    <w:rsid w:val="00EC5AF3"/>
    <w:rsid w:val="00EC5E5F"/>
    <w:rsid w:val="00EC71BA"/>
    <w:rsid w:val="00ED17E1"/>
    <w:rsid w:val="00ED2C92"/>
    <w:rsid w:val="00ED2DF5"/>
    <w:rsid w:val="00ED32E8"/>
    <w:rsid w:val="00ED40B4"/>
    <w:rsid w:val="00ED70A9"/>
    <w:rsid w:val="00ED7D0D"/>
    <w:rsid w:val="00ED7FF0"/>
    <w:rsid w:val="00EE0BC8"/>
    <w:rsid w:val="00EE1DCE"/>
    <w:rsid w:val="00EE2941"/>
    <w:rsid w:val="00EE2BAA"/>
    <w:rsid w:val="00EE3840"/>
    <w:rsid w:val="00EE3BBD"/>
    <w:rsid w:val="00EE3FB0"/>
    <w:rsid w:val="00EE496F"/>
    <w:rsid w:val="00EE4EDA"/>
    <w:rsid w:val="00EE51BB"/>
    <w:rsid w:val="00EE6794"/>
    <w:rsid w:val="00EE6C3F"/>
    <w:rsid w:val="00EE6F74"/>
    <w:rsid w:val="00EF051C"/>
    <w:rsid w:val="00EF0777"/>
    <w:rsid w:val="00EF121F"/>
    <w:rsid w:val="00EF1286"/>
    <w:rsid w:val="00EF1E90"/>
    <w:rsid w:val="00EF1F7F"/>
    <w:rsid w:val="00EF2318"/>
    <w:rsid w:val="00EF2347"/>
    <w:rsid w:val="00EF2A0D"/>
    <w:rsid w:val="00EF3DFC"/>
    <w:rsid w:val="00EF44E5"/>
    <w:rsid w:val="00EF489D"/>
    <w:rsid w:val="00EF4AC5"/>
    <w:rsid w:val="00EF666E"/>
    <w:rsid w:val="00EF718E"/>
    <w:rsid w:val="00F0059E"/>
    <w:rsid w:val="00F007D2"/>
    <w:rsid w:val="00F00A9A"/>
    <w:rsid w:val="00F0154C"/>
    <w:rsid w:val="00F02544"/>
    <w:rsid w:val="00F0316E"/>
    <w:rsid w:val="00F03F04"/>
    <w:rsid w:val="00F04501"/>
    <w:rsid w:val="00F04C2C"/>
    <w:rsid w:val="00F04F8A"/>
    <w:rsid w:val="00F05461"/>
    <w:rsid w:val="00F054A0"/>
    <w:rsid w:val="00F058E7"/>
    <w:rsid w:val="00F063E6"/>
    <w:rsid w:val="00F06911"/>
    <w:rsid w:val="00F06B33"/>
    <w:rsid w:val="00F10288"/>
    <w:rsid w:val="00F102B9"/>
    <w:rsid w:val="00F10EC3"/>
    <w:rsid w:val="00F11E56"/>
    <w:rsid w:val="00F1221C"/>
    <w:rsid w:val="00F12629"/>
    <w:rsid w:val="00F12C86"/>
    <w:rsid w:val="00F1333D"/>
    <w:rsid w:val="00F13B87"/>
    <w:rsid w:val="00F14201"/>
    <w:rsid w:val="00F156E2"/>
    <w:rsid w:val="00F15E10"/>
    <w:rsid w:val="00F165B1"/>
    <w:rsid w:val="00F17745"/>
    <w:rsid w:val="00F177B8"/>
    <w:rsid w:val="00F17A0E"/>
    <w:rsid w:val="00F210AF"/>
    <w:rsid w:val="00F21207"/>
    <w:rsid w:val="00F21230"/>
    <w:rsid w:val="00F219DC"/>
    <w:rsid w:val="00F22E75"/>
    <w:rsid w:val="00F232E4"/>
    <w:rsid w:val="00F2389C"/>
    <w:rsid w:val="00F239E0"/>
    <w:rsid w:val="00F24358"/>
    <w:rsid w:val="00F24E92"/>
    <w:rsid w:val="00F25E40"/>
    <w:rsid w:val="00F260B4"/>
    <w:rsid w:val="00F2624C"/>
    <w:rsid w:val="00F26535"/>
    <w:rsid w:val="00F26A61"/>
    <w:rsid w:val="00F2774D"/>
    <w:rsid w:val="00F27D68"/>
    <w:rsid w:val="00F3100E"/>
    <w:rsid w:val="00F31A27"/>
    <w:rsid w:val="00F32800"/>
    <w:rsid w:val="00F3335B"/>
    <w:rsid w:val="00F33386"/>
    <w:rsid w:val="00F35B0D"/>
    <w:rsid w:val="00F37351"/>
    <w:rsid w:val="00F3749E"/>
    <w:rsid w:val="00F37DD7"/>
    <w:rsid w:val="00F41C69"/>
    <w:rsid w:val="00F41EF4"/>
    <w:rsid w:val="00F4275A"/>
    <w:rsid w:val="00F42CAA"/>
    <w:rsid w:val="00F43D0A"/>
    <w:rsid w:val="00F4426A"/>
    <w:rsid w:val="00F44372"/>
    <w:rsid w:val="00F44675"/>
    <w:rsid w:val="00F448E2"/>
    <w:rsid w:val="00F457B1"/>
    <w:rsid w:val="00F457F1"/>
    <w:rsid w:val="00F458CD"/>
    <w:rsid w:val="00F46097"/>
    <w:rsid w:val="00F46A5E"/>
    <w:rsid w:val="00F47A4E"/>
    <w:rsid w:val="00F47F98"/>
    <w:rsid w:val="00F509C7"/>
    <w:rsid w:val="00F51EBD"/>
    <w:rsid w:val="00F52109"/>
    <w:rsid w:val="00F5315E"/>
    <w:rsid w:val="00F53737"/>
    <w:rsid w:val="00F5377E"/>
    <w:rsid w:val="00F538B7"/>
    <w:rsid w:val="00F5530A"/>
    <w:rsid w:val="00F55CAD"/>
    <w:rsid w:val="00F563C3"/>
    <w:rsid w:val="00F57515"/>
    <w:rsid w:val="00F577E2"/>
    <w:rsid w:val="00F57AF4"/>
    <w:rsid w:val="00F57D30"/>
    <w:rsid w:val="00F6091E"/>
    <w:rsid w:val="00F60AE2"/>
    <w:rsid w:val="00F61FA5"/>
    <w:rsid w:val="00F6202F"/>
    <w:rsid w:val="00F626F6"/>
    <w:rsid w:val="00F6380F"/>
    <w:rsid w:val="00F63B5B"/>
    <w:rsid w:val="00F644A3"/>
    <w:rsid w:val="00F65BE1"/>
    <w:rsid w:val="00F66017"/>
    <w:rsid w:val="00F665D0"/>
    <w:rsid w:val="00F666F6"/>
    <w:rsid w:val="00F66BC4"/>
    <w:rsid w:val="00F671E9"/>
    <w:rsid w:val="00F67ACE"/>
    <w:rsid w:val="00F701D3"/>
    <w:rsid w:val="00F7037C"/>
    <w:rsid w:val="00F70D4F"/>
    <w:rsid w:val="00F71C0B"/>
    <w:rsid w:val="00F71C0F"/>
    <w:rsid w:val="00F71E04"/>
    <w:rsid w:val="00F720BC"/>
    <w:rsid w:val="00F7226C"/>
    <w:rsid w:val="00F725B7"/>
    <w:rsid w:val="00F73058"/>
    <w:rsid w:val="00F7395B"/>
    <w:rsid w:val="00F7589A"/>
    <w:rsid w:val="00F765F8"/>
    <w:rsid w:val="00F7661C"/>
    <w:rsid w:val="00F76F2A"/>
    <w:rsid w:val="00F77073"/>
    <w:rsid w:val="00F77F6C"/>
    <w:rsid w:val="00F82A67"/>
    <w:rsid w:val="00F83822"/>
    <w:rsid w:val="00F8514D"/>
    <w:rsid w:val="00F85267"/>
    <w:rsid w:val="00F85387"/>
    <w:rsid w:val="00F861CC"/>
    <w:rsid w:val="00F868B4"/>
    <w:rsid w:val="00F86C6A"/>
    <w:rsid w:val="00F86CD7"/>
    <w:rsid w:val="00F86D7B"/>
    <w:rsid w:val="00F901DC"/>
    <w:rsid w:val="00F90240"/>
    <w:rsid w:val="00F904A2"/>
    <w:rsid w:val="00F906E5"/>
    <w:rsid w:val="00F908E9"/>
    <w:rsid w:val="00F90A9F"/>
    <w:rsid w:val="00F90AF7"/>
    <w:rsid w:val="00F90DC5"/>
    <w:rsid w:val="00F90F6B"/>
    <w:rsid w:val="00F919E1"/>
    <w:rsid w:val="00F91F15"/>
    <w:rsid w:val="00F92075"/>
    <w:rsid w:val="00F92940"/>
    <w:rsid w:val="00F92975"/>
    <w:rsid w:val="00F94A87"/>
    <w:rsid w:val="00F95AB1"/>
    <w:rsid w:val="00F95BDC"/>
    <w:rsid w:val="00F97BFB"/>
    <w:rsid w:val="00FA0D5A"/>
    <w:rsid w:val="00FA114B"/>
    <w:rsid w:val="00FA18F6"/>
    <w:rsid w:val="00FA28BC"/>
    <w:rsid w:val="00FA2C7B"/>
    <w:rsid w:val="00FA4CFB"/>
    <w:rsid w:val="00FA5417"/>
    <w:rsid w:val="00FA5FD0"/>
    <w:rsid w:val="00FA61BC"/>
    <w:rsid w:val="00FB084F"/>
    <w:rsid w:val="00FB0C9F"/>
    <w:rsid w:val="00FB1626"/>
    <w:rsid w:val="00FB1C0E"/>
    <w:rsid w:val="00FB2441"/>
    <w:rsid w:val="00FB2D70"/>
    <w:rsid w:val="00FB3021"/>
    <w:rsid w:val="00FB32A1"/>
    <w:rsid w:val="00FB3865"/>
    <w:rsid w:val="00FB4319"/>
    <w:rsid w:val="00FB4B57"/>
    <w:rsid w:val="00FB5918"/>
    <w:rsid w:val="00FB7D95"/>
    <w:rsid w:val="00FC02BE"/>
    <w:rsid w:val="00FC0E2B"/>
    <w:rsid w:val="00FC149F"/>
    <w:rsid w:val="00FC1662"/>
    <w:rsid w:val="00FC1B83"/>
    <w:rsid w:val="00FC20A7"/>
    <w:rsid w:val="00FC2A9A"/>
    <w:rsid w:val="00FC46A7"/>
    <w:rsid w:val="00FC50B1"/>
    <w:rsid w:val="00FC5FDD"/>
    <w:rsid w:val="00FC65A8"/>
    <w:rsid w:val="00FC70EA"/>
    <w:rsid w:val="00FD0570"/>
    <w:rsid w:val="00FD21C0"/>
    <w:rsid w:val="00FD2832"/>
    <w:rsid w:val="00FD2E2C"/>
    <w:rsid w:val="00FD5C44"/>
    <w:rsid w:val="00FD6265"/>
    <w:rsid w:val="00FD62CB"/>
    <w:rsid w:val="00FD7296"/>
    <w:rsid w:val="00FD78C0"/>
    <w:rsid w:val="00FD7F0C"/>
    <w:rsid w:val="00FE05AA"/>
    <w:rsid w:val="00FE067A"/>
    <w:rsid w:val="00FE10DC"/>
    <w:rsid w:val="00FE1594"/>
    <w:rsid w:val="00FE1E22"/>
    <w:rsid w:val="00FE2219"/>
    <w:rsid w:val="00FE268E"/>
    <w:rsid w:val="00FE3852"/>
    <w:rsid w:val="00FE3A86"/>
    <w:rsid w:val="00FE4436"/>
    <w:rsid w:val="00FE4F1D"/>
    <w:rsid w:val="00FE5B67"/>
    <w:rsid w:val="00FE62D0"/>
    <w:rsid w:val="00FE66FB"/>
    <w:rsid w:val="00FE6799"/>
    <w:rsid w:val="00FF010F"/>
    <w:rsid w:val="00FF1086"/>
    <w:rsid w:val="00FF2B8A"/>
    <w:rsid w:val="00FF2FF8"/>
    <w:rsid w:val="00FF3963"/>
    <w:rsid w:val="00FF4206"/>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5132C"/>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列出段落"/>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table" w:customStyle="1" w:styleId="60">
    <w:name w:val="网格型6"/>
    <w:basedOn w:val="a2"/>
    <w:next w:val="af4"/>
    <w:uiPriority w:val="39"/>
    <w:qFormat/>
    <w:rsid w:val="00022FE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1627">
      <w:bodyDiv w:val="1"/>
      <w:marLeft w:val="0"/>
      <w:marRight w:val="0"/>
      <w:marTop w:val="0"/>
      <w:marBottom w:val="0"/>
      <w:divBdr>
        <w:top w:val="none" w:sz="0" w:space="0" w:color="auto"/>
        <w:left w:val="none" w:sz="0" w:space="0" w:color="auto"/>
        <w:bottom w:val="none" w:sz="0" w:space="0" w:color="auto"/>
        <w:right w:val="none" w:sz="0" w:space="0" w:color="auto"/>
      </w:divBdr>
      <w:divsChild>
        <w:div w:id="251014950">
          <w:marLeft w:val="446"/>
          <w:marRight w:val="0"/>
          <w:marTop w:val="0"/>
          <w:marBottom w:val="0"/>
          <w:divBdr>
            <w:top w:val="none" w:sz="0" w:space="0" w:color="auto"/>
            <w:left w:val="none" w:sz="0" w:space="0" w:color="auto"/>
            <w:bottom w:val="none" w:sz="0" w:space="0" w:color="auto"/>
            <w:right w:val="none" w:sz="0" w:space="0" w:color="auto"/>
          </w:divBdr>
        </w:div>
        <w:div w:id="1545674911">
          <w:marLeft w:val="446"/>
          <w:marRight w:val="0"/>
          <w:marTop w:val="0"/>
          <w:marBottom w:val="0"/>
          <w:divBdr>
            <w:top w:val="none" w:sz="0" w:space="0" w:color="auto"/>
            <w:left w:val="none" w:sz="0" w:space="0" w:color="auto"/>
            <w:bottom w:val="none" w:sz="0" w:space="0" w:color="auto"/>
            <w:right w:val="none" w:sz="0" w:space="0" w:color="auto"/>
          </w:divBdr>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03444087">
      <w:bodyDiv w:val="1"/>
      <w:marLeft w:val="0"/>
      <w:marRight w:val="0"/>
      <w:marTop w:val="0"/>
      <w:marBottom w:val="0"/>
      <w:divBdr>
        <w:top w:val="none" w:sz="0" w:space="0" w:color="auto"/>
        <w:left w:val="none" w:sz="0" w:space="0" w:color="auto"/>
        <w:bottom w:val="none" w:sz="0" w:space="0" w:color="auto"/>
        <w:right w:val="none" w:sz="0" w:space="0" w:color="auto"/>
      </w:divBdr>
      <w:divsChild>
        <w:div w:id="967323604">
          <w:marLeft w:val="547"/>
          <w:marRight w:val="0"/>
          <w:marTop w:val="0"/>
          <w:marBottom w:val="0"/>
          <w:divBdr>
            <w:top w:val="none" w:sz="0" w:space="0" w:color="auto"/>
            <w:left w:val="none" w:sz="0" w:space="0" w:color="auto"/>
            <w:bottom w:val="none" w:sz="0" w:space="0" w:color="auto"/>
            <w:right w:val="none" w:sz="0" w:space="0" w:color="auto"/>
          </w:divBdr>
        </w:div>
        <w:div w:id="109210009">
          <w:marLeft w:val="547"/>
          <w:marRight w:val="0"/>
          <w:marTop w:val="0"/>
          <w:marBottom w:val="0"/>
          <w:divBdr>
            <w:top w:val="none" w:sz="0" w:space="0" w:color="auto"/>
            <w:left w:val="none" w:sz="0" w:space="0" w:color="auto"/>
            <w:bottom w:val="none" w:sz="0" w:space="0" w:color="auto"/>
            <w:right w:val="none" w:sz="0" w:space="0" w:color="auto"/>
          </w:divBdr>
        </w:div>
        <w:div w:id="49617982">
          <w:marLeft w:val="547"/>
          <w:marRight w:val="0"/>
          <w:marTop w:val="0"/>
          <w:marBottom w:val="0"/>
          <w:divBdr>
            <w:top w:val="none" w:sz="0" w:space="0" w:color="auto"/>
            <w:left w:val="none" w:sz="0" w:space="0" w:color="auto"/>
            <w:bottom w:val="none" w:sz="0" w:space="0" w:color="auto"/>
            <w:right w:val="none" w:sz="0" w:space="0" w:color="auto"/>
          </w:divBdr>
        </w:div>
      </w:divsChild>
    </w:div>
    <w:div w:id="342317718">
      <w:bodyDiv w:val="1"/>
      <w:marLeft w:val="0"/>
      <w:marRight w:val="0"/>
      <w:marTop w:val="0"/>
      <w:marBottom w:val="0"/>
      <w:divBdr>
        <w:top w:val="none" w:sz="0" w:space="0" w:color="auto"/>
        <w:left w:val="none" w:sz="0" w:space="0" w:color="auto"/>
        <w:bottom w:val="none" w:sz="0" w:space="0" w:color="auto"/>
        <w:right w:val="none" w:sz="0" w:space="0" w:color="auto"/>
      </w:divBdr>
      <w:divsChild>
        <w:div w:id="2126073171">
          <w:marLeft w:val="446"/>
          <w:marRight w:val="0"/>
          <w:marTop w:val="0"/>
          <w:marBottom w:val="0"/>
          <w:divBdr>
            <w:top w:val="none" w:sz="0" w:space="0" w:color="auto"/>
            <w:left w:val="none" w:sz="0" w:space="0" w:color="auto"/>
            <w:bottom w:val="none" w:sz="0" w:space="0" w:color="auto"/>
            <w:right w:val="none" w:sz="0" w:space="0" w:color="auto"/>
          </w:divBdr>
        </w:div>
        <w:div w:id="2018919352">
          <w:marLeft w:val="446"/>
          <w:marRight w:val="0"/>
          <w:marTop w:val="0"/>
          <w:marBottom w:val="0"/>
          <w:divBdr>
            <w:top w:val="none" w:sz="0" w:space="0" w:color="auto"/>
            <w:left w:val="none" w:sz="0" w:space="0" w:color="auto"/>
            <w:bottom w:val="none" w:sz="0" w:space="0" w:color="auto"/>
            <w:right w:val="none" w:sz="0" w:space="0" w:color="auto"/>
          </w:divBdr>
        </w:div>
      </w:divsChild>
    </w:div>
    <w:div w:id="476336476">
      <w:bodyDiv w:val="1"/>
      <w:marLeft w:val="0"/>
      <w:marRight w:val="0"/>
      <w:marTop w:val="0"/>
      <w:marBottom w:val="0"/>
      <w:divBdr>
        <w:top w:val="none" w:sz="0" w:space="0" w:color="auto"/>
        <w:left w:val="none" w:sz="0" w:space="0" w:color="auto"/>
        <w:bottom w:val="none" w:sz="0" w:space="0" w:color="auto"/>
        <w:right w:val="none" w:sz="0" w:space="0" w:color="auto"/>
      </w:divBdr>
      <w:divsChild>
        <w:div w:id="2024236105">
          <w:marLeft w:val="446"/>
          <w:marRight w:val="0"/>
          <w:marTop w:val="0"/>
          <w:marBottom w:val="0"/>
          <w:divBdr>
            <w:top w:val="none" w:sz="0" w:space="0" w:color="auto"/>
            <w:left w:val="none" w:sz="0" w:space="0" w:color="auto"/>
            <w:bottom w:val="none" w:sz="0" w:space="0" w:color="auto"/>
            <w:right w:val="none" w:sz="0" w:space="0" w:color="auto"/>
          </w:divBdr>
        </w:div>
        <w:div w:id="1678073546">
          <w:marLeft w:val="446"/>
          <w:marRight w:val="0"/>
          <w:marTop w:val="0"/>
          <w:marBottom w:val="0"/>
          <w:divBdr>
            <w:top w:val="none" w:sz="0" w:space="0" w:color="auto"/>
            <w:left w:val="none" w:sz="0" w:space="0" w:color="auto"/>
            <w:bottom w:val="none" w:sz="0" w:space="0" w:color="auto"/>
            <w:right w:val="none" w:sz="0" w:space="0" w:color="auto"/>
          </w:divBdr>
        </w:div>
      </w:divsChild>
    </w:div>
    <w:div w:id="611403981">
      <w:bodyDiv w:val="1"/>
      <w:marLeft w:val="0"/>
      <w:marRight w:val="0"/>
      <w:marTop w:val="0"/>
      <w:marBottom w:val="0"/>
      <w:divBdr>
        <w:top w:val="none" w:sz="0" w:space="0" w:color="auto"/>
        <w:left w:val="none" w:sz="0" w:space="0" w:color="auto"/>
        <w:bottom w:val="none" w:sz="0" w:space="0" w:color="auto"/>
        <w:right w:val="none" w:sz="0" w:space="0" w:color="auto"/>
      </w:divBdr>
    </w:div>
    <w:div w:id="883522167">
      <w:bodyDiv w:val="1"/>
      <w:marLeft w:val="0"/>
      <w:marRight w:val="0"/>
      <w:marTop w:val="0"/>
      <w:marBottom w:val="0"/>
      <w:divBdr>
        <w:top w:val="none" w:sz="0" w:space="0" w:color="auto"/>
        <w:left w:val="none" w:sz="0" w:space="0" w:color="auto"/>
        <w:bottom w:val="none" w:sz="0" w:space="0" w:color="auto"/>
        <w:right w:val="none" w:sz="0" w:space="0" w:color="auto"/>
      </w:divBdr>
    </w:div>
    <w:div w:id="958611371">
      <w:bodyDiv w:val="1"/>
      <w:marLeft w:val="0"/>
      <w:marRight w:val="0"/>
      <w:marTop w:val="0"/>
      <w:marBottom w:val="0"/>
      <w:divBdr>
        <w:top w:val="none" w:sz="0" w:space="0" w:color="auto"/>
        <w:left w:val="none" w:sz="0" w:space="0" w:color="auto"/>
        <w:bottom w:val="none" w:sz="0" w:space="0" w:color="auto"/>
        <w:right w:val="none" w:sz="0" w:space="0" w:color="auto"/>
      </w:divBdr>
    </w:div>
    <w:div w:id="983192336">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547796227">
      <w:bodyDiv w:val="1"/>
      <w:marLeft w:val="0"/>
      <w:marRight w:val="0"/>
      <w:marTop w:val="0"/>
      <w:marBottom w:val="0"/>
      <w:divBdr>
        <w:top w:val="none" w:sz="0" w:space="0" w:color="auto"/>
        <w:left w:val="none" w:sz="0" w:space="0" w:color="auto"/>
        <w:bottom w:val="none" w:sz="0" w:space="0" w:color="auto"/>
        <w:right w:val="none" w:sz="0" w:space="0" w:color="auto"/>
      </w:divBdr>
    </w:div>
    <w:div w:id="1548683712">
      <w:bodyDiv w:val="1"/>
      <w:marLeft w:val="0"/>
      <w:marRight w:val="0"/>
      <w:marTop w:val="0"/>
      <w:marBottom w:val="0"/>
      <w:divBdr>
        <w:top w:val="none" w:sz="0" w:space="0" w:color="auto"/>
        <w:left w:val="none" w:sz="0" w:space="0" w:color="auto"/>
        <w:bottom w:val="none" w:sz="0" w:space="0" w:color="auto"/>
        <w:right w:val="none" w:sz="0" w:space="0" w:color="auto"/>
      </w:divBdr>
      <w:divsChild>
        <w:div w:id="1266501409">
          <w:marLeft w:val="446"/>
          <w:marRight w:val="0"/>
          <w:marTop w:val="0"/>
          <w:marBottom w:val="0"/>
          <w:divBdr>
            <w:top w:val="none" w:sz="0" w:space="0" w:color="auto"/>
            <w:left w:val="none" w:sz="0" w:space="0" w:color="auto"/>
            <w:bottom w:val="none" w:sz="0" w:space="0" w:color="auto"/>
            <w:right w:val="none" w:sz="0" w:space="0" w:color="auto"/>
          </w:divBdr>
        </w:div>
        <w:div w:id="66150539">
          <w:marLeft w:val="446"/>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761442806">
      <w:bodyDiv w:val="1"/>
      <w:marLeft w:val="0"/>
      <w:marRight w:val="0"/>
      <w:marTop w:val="0"/>
      <w:marBottom w:val="0"/>
      <w:divBdr>
        <w:top w:val="none" w:sz="0" w:space="0" w:color="auto"/>
        <w:left w:val="none" w:sz="0" w:space="0" w:color="auto"/>
        <w:bottom w:val="none" w:sz="0" w:space="0" w:color="auto"/>
        <w:right w:val="none" w:sz="0" w:space="0" w:color="auto"/>
      </w:divBdr>
    </w:div>
    <w:div w:id="1785804142">
      <w:bodyDiv w:val="1"/>
      <w:marLeft w:val="0"/>
      <w:marRight w:val="0"/>
      <w:marTop w:val="0"/>
      <w:marBottom w:val="0"/>
      <w:divBdr>
        <w:top w:val="none" w:sz="0" w:space="0" w:color="auto"/>
        <w:left w:val="none" w:sz="0" w:space="0" w:color="auto"/>
        <w:bottom w:val="none" w:sz="0" w:space="0" w:color="auto"/>
        <w:right w:val="none" w:sz="0" w:space="0" w:color="auto"/>
      </w:divBdr>
      <w:divsChild>
        <w:div w:id="533543769">
          <w:marLeft w:val="446"/>
          <w:marRight w:val="0"/>
          <w:marTop w:val="0"/>
          <w:marBottom w:val="0"/>
          <w:divBdr>
            <w:top w:val="none" w:sz="0" w:space="0" w:color="auto"/>
            <w:left w:val="none" w:sz="0" w:space="0" w:color="auto"/>
            <w:bottom w:val="none" w:sz="0" w:space="0" w:color="auto"/>
            <w:right w:val="none" w:sz="0" w:space="0" w:color="auto"/>
          </w:divBdr>
        </w:div>
      </w:divsChild>
    </w:div>
    <w:div w:id="1799254959">
      <w:bodyDiv w:val="1"/>
      <w:marLeft w:val="0"/>
      <w:marRight w:val="0"/>
      <w:marTop w:val="0"/>
      <w:marBottom w:val="0"/>
      <w:divBdr>
        <w:top w:val="none" w:sz="0" w:space="0" w:color="auto"/>
        <w:left w:val="none" w:sz="0" w:space="0" w:color="auto"/>
        <w:bottom w:val="none" w:sz="0" w:space="0" w:color="auto"/>
        <w:right w:val="none" w:sz="0" w:space="0" w:color="auto"/>
      </w:divBdr>
      <w:divsChild>
        <w:div w:id="649942762">
          <w:marLeft w:val="446"/>
          <w:marRight w:val="0"/>
          <w:marTop w:val="0"/>
          <w:marBottom w:val="0"/>
          <w:divBdr>
            <w:top w:val="none" w:sz="0" w:space="0" w:color="auto"/>
            <w:left w:val="none" w:sz="0" w:space="0" w:color="auto"/>
            <w:bottom w:val="none" w:sz="0" w:space="0" w:color="auto"/>
            <w:right w:val="none" w:sz="0" w:space="0" w:color="auto"/>
          </w:divBdr>
        </w:div>
      </w:divsChild>
    </w:div>
    <w:div w:id="2038694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7456">
          <w:marLeft w:val="547"/>
          <w:marRight w:val="0"/>
          <w:marTop w:val="0"/>
          <w:marBottom w:val="0"/>
          <w:divBdr>
            <w:top w:val="none" w:sz="0" w:space="0" w:color="auto"/>
            <w:left w:val="none" w:sz="0" w:space="0" w:color="auto"/>
            <w:bottom w:val="none" w:sz="0" w:space="0" w:color="auto"/>
            <w:right w:val="none" w:sz="0" w:space="0" w:color="auto"/>
          </w:divBdr>
        </w:div>
        <w:div w:id="1323042806">
          <w:marLeft w:val="1166"/>
          <w:marRight w:val="0"/>
          <w:marTop w:val="0"/>
          <w:marBottom w:val="0"/>
          <w:divBdr>
            <w:top w:val="none" w:sz="0" w:space="0" w:color="auto"/>
            <w:left w:val="none" w:sz="0" w:space="0" w:color="auto"/>
            <w:bottom w:val="none" w:sz="0" w:space="0" w:color="auto"/>
            <w:right w:val="none" w:sz="0" w:space="0" w:color="auto"/>
          </w:divBdr>
        </w:div>
        <w:div w:id="389812013">
          <w:marLeft w:val="1166"/>
          <w:marRight w:val="0"/>
          <w:marTop w:val="0"/>
          <w:marBottom w:val="0"/>
          <w:divBdr>
            <w:top w:val="none" w:sz="0" w:space="0" w:color="auto"/>
            <w:left w:val="none" w:sz="0" w:space="0" w:color="auto"/>
            <w:bottom w:val="none" w:sz="0" w:space="0" w:color="auto"/>
            <w:right w:val="none" w:sz="0" w:space="0" w:color="auto"/>
          </w:divBdr>
        </w:div>
        <w:div w:id="1242177215">
          <w:marLeft w:val="1166"/>
          <w:marRight w:val="0"/>
          <w:marTop w:val="0"/>
          <w:marBottom w:val="0"/>
          <w:divBdr>
            <w:top w:val="none" w:sz="0" w:space="0" w:color="auto"/>
            <w:left w:val="none" w:sz="0" w:space="0" w:color="auto"/>
            <w:bottom w:val="none" w:sz="0" w:space="0" w:color="auto"/>
            <w:right w:val="none" w:sz="0" w:space="0" w:color="auto"/>
          </w:divBdr>
        </w:div>
        <w:div w:id="1253977627">
          <w:marLeft w:val="547"/>
          <w:marRight w:val="0"/>
          <w:marTop w:val="0"/>
          <w:marBottom w:val="0"/>
          <w:divBdr>
            <w:top w:val="none" w:sz="0" w:space="0" w:color="auto"/>
            <w:left w:val="none" w:sz="0" w:space="0" w:color="auto"/>
            <w:bottom w:val="none" w:sz="0" w:space="0" w:color="auto"/>
            <w:right w:val="none" w:sz="0" w:space="0" w:color="auto"/>
          </w:divBdr>
        </w:div>
        <w:div w:id="592858657">
          <w:marLeft w:val="1166"/>
          <w:marRight w:val="0"/>
          <w:marTop w:val="0"/>
          <w:marBottom w:val="0"/>
          <w:divBdr>
            <w:top w:val="none" w:sz="0" w:space="0" w:color="auto"/>
            <w:left w:val="none" w:sz="0" w:space="0" w:color="auto"/>
            <w:bottom w:val="none" w:sz="0" w:space="0" w:color="auto"/>
            <w:right w:val="none" w:sz="0" w:space="0" w:color="auto"/>
          </w:divBdr>
        </w:div>
        <w:div w:id="583757407">
          <w:marLeft w:val="1166"/>
          <w:marRight w:val="0"/>
          <w:marTop w:val="0"/>
          <w:marBottom w:val="0"/>
          <w:divBdr>
            <w:top w:val="none" w:sz="0" w:space="0" w:color="auto"/>
            <w:left w:val="none" w:sz="0" w:space="0" w:color="auto"/>
            <w:bottom w:val="none" w:sz="0" w:space="0" w:color="auto"/>
            <w:right w:val="none" w:sz="0" w:space="0" w:color="auto"/>
          </w:divBdr>
        </w:div>
        <w:div w:id="2025408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D95BEED7-2519-407B-8188-0CEF6FED7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112</TotalTime>
  <Pages>2</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65</cp:revision>
  <cp:lastPrinted>2022-05-10T08:48:00Z</cp:lastPrinted>
  <dcterms:created xsi:type="dcterms:W3CDTF">2023-05-11T11:08:00Z</dcterms:created>
  <dcterms:modified xsi:type="dcterms:W3CDTF">2023-05-12T08:51:00Z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